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014467" w14:textId="4AE049AE" w:rsidR="001C3D01" w:rsidRPr="00FD1C16" w:rsidRDefault="00BA5CA9" w:rsidP="0058548D">
      <w:pPr>
        <w:widowControl w:val="0"/>
        <w:autoSpaceDE w:val="0"/>
        <w:autoSpaceDN w:val="0"/>
        <w:adjustRightInd w:val="0"/>
        <w:spacing w:line="276" w:lineRule="auto"/>
        <w:jc w:val="right"/>
        <w:rPr>
          <w:rFonts w:asciiTheme="majorHAnsi" w:hAnsiTheme="majorHAnsi" w:cstheme="majorHAnsi"/>
          <w:b/>
          <w:sz w:val="32"/>
          <w:szCs w:val="32"/>
          <w:lang w:val="en-GB"/>
        </w:rPr>
      </w:pPr>
      <w:r w:rsidRPr="00FD1C16">
        <w:rPr>
          <w:rFonts w:asciiTheme="majorHAnsi" w:hAnsiTheme="majorHAnsi" w:cstheme="majorHAnsi"/>
          <w:b/>
          <w:noProof/>
          <w:lang w:val="en-GB" w:eastAsia="en-GB"/>
        </w:rPr>
        <w:drawing>
          <wp:anchor distT="0" distB="0" distL="114300" distR="114300" simplePos="0" relativeHeight="251659264" behindDoc="0" locked="0" layoutInCell="1" allowOverlap="1" wp14:anchorId="7B595E90" wp14:editId="2E8DBAD1">
            <wp:simplePos x="0" y="0"/>
            <wp:positionH relativeFrom="column">
              <wp:posOffset>66675</wp:posOffset>
            </wp:positionH>
            <wp:positionV relativeFrom="paragraph">
              <wp:posOffset>-161925</wp:posOffset>
            </wp:positionV>
            <wp:extent cx="1190625" cy="120234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eorgia_spatriarqo_gerbi1.jpg"/>
                    <pic:cNvPicPr/>
                  </pic:nvPicPr>
                  <pic:blipFill>
                    <a:blip r:embed="rId8">
                      <a:extLst>
                        <a:ext uri="{28A0092B-C50C-407E-A947-70E740481C1C}">
                          <a14:useLocalDpi xmlns:a14="http://schemas.microsoft.com/office/drawing/2010/main" val="0"/>
                        </a:ext>
                      </a:extLst>
                    </a:blip>
                    <a:stretch>
                      <a:fillRect/>
                    </a:stretch>
                  </pic:blipFill>
                  <pic:spPr>
                    <a:xfrm>
                      <a:off x="0" y="0"/>
                      <a:ext cx="1190625" cy="1202347"/>
                    </a:xfrm>
                    <a:prstGeom prst="rect">
                      <a:avLst/>
                    </a:prstGeom>
                  </pic:spPr>
                </pic:pic>
              </a:graphicData>
            </a:graphic>
            <wp14:sizeRelH relativeFrom="margin">
              <wp14:pctWidth>0</wp14:pctWidth>
            </wp14:sizeRelH>
            <wp14:sizeRelV relativeFrom="margin">
              <wp14:pctHeight>0</wp14:pctHeight>
            </wp14:sizeRelV>
          </wp:anchor>
        </w:drawing>
      </w:r>
      <w:r w:rsidR="006732EF" w:rsidRPr="00FD1C16">
        <w:rPr>
          <w:rFonts w:asciiTheme="majorHAnsi" w:hAnsiTheme="majorHAnsi" w:cstheme="majorHAnsi"/>
          <w:b/>
          <w:lang w:val="en-GB"/>
        </w:rPr>
        <w:t xml:space="preserve">                                                          </w:t>
      </w:r>
      <w:r w:rsidR="009572EC">
        <w:rPr>
          <w:rFonts w:ascii="Sylfaen" w:hAnsi="Sylfaen" w:cs="Calibri"/>
          <w:b/>
          <w:noProof/>
          <w:sz w:val="32"/>
          <w:szCs w:val="32"/>
          <w:lang w:val="en-GB" w:eastAsia="en-GB"/>
        </w:rPr>
        <w:drawing>
          <wp:inline distT="0" distB="0" distL="0" distR="0" wp14:anchorId="197765B1" wp14:editId="626EE6F6">
            <wp:extent cx="2051863" cy="1258577"/>
            <wp:effectExtent l="0" t="0" r="5715" b="0"/>
            <wp:docPr id="1" name="Picture 1" descr="C:\Users\jaba\AppData\Local\Microsoft\Windows\INetCache\Content.Word\UNICEF_ForEveryChild_Cyan_Vertical_CMYK_144ppi_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jaba\AppData\Local\Microsoft\Windows\INetCache\Content.Word\UNICEF_ForEveryChild_Cyan_Vertical_CMYK_144ppi_EN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6759" cy="1310651"/>
                    </a:xfrm>
                    <a:prstGeom prst="rect">
                      <a:avLst/>
                    </a:prstGeom>
                    <a:noFill/>
                    <a:ln>
                      <a:noFill/>
                    </a:ln>
                  </pic:spPr>
                </pic:pic>
              </a:graphicData>
            </a:graphic>
          </wp:inline>
        </w:drawing>
      </w:r>
      <w:r w:rsidR="006732EF" w:rsidRPr="00FD1C16">
        <w:rPr>
          <w:rFonts w:asciiTheme="majorHAnsi" w:hAnsiTheme="majorHAnsi" w:cstheme="majorHAnsi"/>
          <w:b/>
          <w:lang w:val="en-GB"/>
        </w:rPr>
        <w:t xml:space="preserve">  </w:t>
      </w:r>
    </w:p>
    <w:p w14:paraId="1FAA06ED" w14:textId="77777777" w:rsidR="006732EF" w:rsidRPr="00FD1C16" w:rsidRDefault="006732EF" w:rsidP="0058548D">
      <w:pPr>
        <w:widowControl w:val="0"/>
        <w:autoSpaceDE w:val="0"/>
        <w:autoSpaceDN w:val="0"/>
        <w:adjustRightInd w:val="0"/>
        <w:spacing w:line="276" w:lineRule="auto"/>
        <w:jc w:val="center"/>
        <w:rPr>
          <w:rFonts w:asciiTheme="majorHAnsi" w:hAnsiTheme="majorHAnsi" w:cstheme="majorHAnsi"/>
          <w:b/>
          <w:sz w:val="32"/>
          <w:szCs w:val="32"/>
          <w:lang w:val="en-GB"/>
        </w:rPr>
      </w:pPr>
    </w:p>
    <w:p w14:paraId="58D86DF7" w14:textId="5F2C7115" w:rsidR="006732EF" w:rsidRDefault="006732EF" w:rsidP="0058548D">
      <w:pPr>
        <w:widowControl w:val="0"/>
        <w:autoSpaceDE w:val="0"/>
        <w:autoSpaceDN w:val="0"/>
        <w:adjustRightInd w:val="0"/>
        <w:spacing w:line="276" w:lineRule="auto"/>
        <w:jc w:val="center"/>
        <w:rPr>
          <w:rFonts w:asciiTheme="majorHAnsi" w:hAnsiTheme="majorHAnsi" w:cstheme="majorHAnsi"/>
          <w:b/>
          <w:sz w:val="32"/>
          <w:szCs w:val="32"/>
          <w:lang w:val="en-GB"/>
        </w:rPr>
      </w:pPr>
    </w:p>
    <w:p w14:paraId="46FB25B8" w14:textId="77777777" w:rsidR="006A6523" w:rsidRPr="00FD1C16" w:rsidRDefault="006A6523" w:rsidP="0058548D">
      <w:pPr>
        <w:widowControl w:val="0"/>
        <w:autoSpaceDE w:val="0"/>
        <w:autoSpaceDN w:val="0"/>
        <w:adjustRightInd w:val="0"/>
        <w:spacing w:line="276" w:lineRule="auto"/>
        <w:jc w:val="center"/>
        <w:rPr>
          <w:rFonts w:asciiTheme="majorHAnsi" w:hAnsiTheme="majorHAnsi" w:cstheme="majorHAnsi"/>
          <w:b/>
          <w:sz w:val="32"/>
          <w:szCs w:val="32"/>
          <w:lang w:val="en-GB"/>
        </w:rPr>
      </w:pPr>
    </w:p>
    <w:p w14:paraId="01FF7B98" w14:textId="47DCAF38" w:rsidR="00E42EF6" w:rsidRPr="00FD1C16" w:rsidRDefault="001C3D01" w:rsidP="0058548D">
      <w:pPr>
        <w:widowControl w:val="0"/>
        <w:autoSpaceDE w:val="0"/>
        <w:autoSpaceDN w:val="0"/>
        <w:adjustRightInd w:val="0"/>
        <w:spacing w:line="276" w:lineRule="auto"/>
        <w:jc w:val="center"/>
        <w:rPr>
          <w:rFonts w:asciiTheme="majorHAnsi" w:hAnsiTheme="majorHAnsi" w:cstheme="majorHAnsi"/>
          <w:b/>
          <w:sz w:val="32"/>
          <w:szCs w:val="32"/>
          <w:lang w:val="en-GB"/>
        </w:rPr>
      </w:pPr>
      <w:r w:rsidRPr="00FD1C16">
        <w:rPr>
          <w:rFonts w:asciiTheme="majorHAnsi" w:hAnsiTheme="majorHAnsi" w:cstheme="majorHAnsi"/>
          <w:b/>
          <w:sz w:val="32"/>
          <w:szCs w:val="32"/>
          <w:lang w:val="en-GB"/>
        </w:rPr>
        <w:t xml:space="preserve">Memorandum of Understanding between </w:t>
      </w:r>
      <w:r w:rsidR="00BF09C0" w:rsidRPr="00BF09C0">
        <w:rPr>
          <w:rFonts w:asciiTheme="majorHAnsi" w:hAnsiTheme="majorHAnsi" w:cstheme="majorHAnsi"/>
          <w:b/>
          <w:sz w:val="32"/>
          <w:szCs w:val="32"/>
          <w:lang w:val="en-GB"/>
        </w:rPr>
        <w:t>Apostolic Autocephalous Orthodox Church of Georgia</w:t>
      </w:r>
      <w:r w:rsidRPr="00FD1C16">
        <w:rPr>
          <w:rFonts w:asciiTheme="majorHAnsi" w:hAnsiTheme="majorHAnsi" w:cstheme="majorHAnsi"/>
          <w:b/>
          <w:sz w:val="32"/>
          <w:szCs w:val="32"/>
          <w:lang w:val="en-GB"/>
        </w:rPr>
        <w:t xml:space="preserve"> and the United Nations Children’s Fund</w:t>
      </w:r>
    </w:p>
    <w:p w14:paraId="4135280C" w14:textId="77777777" w:rsidR="004B776E" w:rsidRPr="00FD1C16" w:rsidRDefault="004B776E" w:rsidP="0058548D">
      <w:pPr>
        <w:widowControl w:val="0"/>
        <w:autoSpaceDE w:val="0"/>
        <w:autoSpaceDN w:val="0"/>
        <w:adjustRightInd w:val="0"/>
        <w:spacing w:line="276" w:lineRule="auto"/>
        <w:rPr>
          <w:rFonts w:asciiTheme="majorHAnsi" w:hAnsiTheme="majorHAnsi" w:cstheme="majorHAnsi"/>
          <w:sz w:val="22"/>
          <w:szCs w:val="22"/>
          <w:lang w:val="en-GB"/>
        </w:rPr>
      </w:pPr>
    </w:p>
    <w:p w14:paraId="641BB10A" w14:textId="77777777" w:rsidR="00CD4242" w:rsidRPr="006A6523" w:rsidRDefault="00CD4242" w:rsidP="0058548D">
      <w:pPr>
        <w:widowControl w:val="0"/>
        <w:autoSpaceDE w:val="0"/>
        <w:autoSpaceDN w:val="0"/>
        <w:adjustRightInd w:val="0"/>
        <w:spacing w:line="276" w:lineRule="auto"/>
        <w:rPr>
          <w:rFonts w:asciiTheme="majorHAnsi" w:hAnsiTheme="majorHAnsi" w:cstheme="majorHAnsi"/>
          <w:lang w:val="en-GB"/>
        </w:rPr>
      </w:pPr>
    </w:p>
    <w:p w14:paraId="1563AFEA" w14:textId="783ADF57" w:rsidR="006339F0" w:rsidRPr="006A6523" w:rsidRDefault="006339F0" w:rsidP="0058548D">
      <w:pPr>
        <w:widowControl w:val="0"/>
        <w:autoSpaceDE w:val="0"/>
        <w:autoSpaceDN w:val="0"/>
        <w:adjustRightInd w:val="0"/>
        <w:spacing w:line="276" w:lineRule="auto"/>
        <w:jc w:val="both"/>
        <w:rPr>
          <w:rFonts w:asciiTheme="majorHAnsi" w:hAnsiTheme="majorHAnsi" w:cstheme="majorHAnsi"/>
          <w:lang w:val="en-GB"/>
        </w:rPr>
      </w:pPr>
      <w:r w:rsidRPr="006A6523">
        <w:rPr>
          <w:rFonts w:asciiTheme="majorHAnsi" w:hAnsiTheme="majorHAnsi" w:cstheme="majorHAnsi"/>
          <w:lang w:val="en-GB"/>
        </w:rPr>
        <w:t xml:space="preserve">Memorandum of Understanding (MOU) between the </w:t>
      </w:r>
      <w:r w:rsidR="005410C9" w:rsidRPr="006A6523">
        <w:rPr>
          <w:rFonts w:asciiTheme="majorHAnsi" w:hAnsiTheme="majorHAnsi" w:cstheme="majorHAnsi"/>
          <w:lang w:val="en-GB"/>
        </w:rPr>
        <w:t>Patriarchate</w:t>
      </w:r>
      <w:r w:rsidR="00C80022">
        <w:rPr>
          <w:rFonts w:asciiTheme="majorHAnsi" w:hAnsiTheme="majorHAnsi" w:cstheme="majorHAnsi"/>
          <w:lang w:val="en-GB"/>
        </w:rPr>
        <w:t xml:space="preserve"> of</w:t>
      </w:r>
      <w:r w:rsidRPr="006A6523">
        <w:rPr>
          <w:rFonts w:asciiTheme="majorHAnsi" w:hAnsiTheme="majorHAnsi" w:cstheme="majorHAnsi"/>
          <w:lang w:val="en-GB"/>
        </w:rPr>
        <w:t xml:space="preserve"> </w:t>
      </w:r>
      <w:r w:rsidR="00C80022" w:rsidRPr="006A6523">
        <w:rPr>
          <w:rFonts w:asciiTheme="majorHAnsi" w:hAnsiTheme="majorHAnsi" w:cstheme="majorHAnsi"/>
          <w:lang w:val="en-GB"/>
        </w:rPr>
        <w:t xml:space="preserve">Georgia </w:t>
      </w:r>
      <w:r w:rsidRPr="006A6523">
        <w:rPr>
          <w:rFonts w:asciiTheme="majorHAnsi" w:hAnsiTheme="majorHAnsi" w:cstheme="majorHAnsi"/>
          <w:lang w:val="en-GB"/>
        </w:rPr>
        <w:t>(here</w:t>
      </w:r>
      <w:r w:rsidR="001C3D01" w:rsidRPr="006A6523">
        <w:rPr>
          <w:rFonts w:asciiTheme="majorHAnsi" w:hAnsiTheme="majorHAnsi" w:cstheme="majorHAnsi"/>
          <w:lang w:val="en-GB"/>
        </w:rPr>
        <w:t>in</w:t>
      </w:r>
      <w:r w:rsidRPr="006A6523">
        <w:rPr>
          <w:rFonts w:asciiTheme="majorHAnsi" w:hAnsiTheme="majorHAnsi" w:cstheme="majorHAnsi"/>
          <w:lang w:val="en-GB"/>
        </w:rPr>
        <w:t xml:space="preserve">after referred as </w:t>
      </w:r>
      <w:r w:rsidR="005410C9" w:rsidRPr="006A6523">
        <w:rPr>
          <w:rFonts w:asciiTheme="majorHAnsi" w:hAnsiTheme="majorHAnsi" w:cstheme="majorHAnsi"/>
          <w:lang w:val="en-GB"/>
        </w:rPr>
        <w:t>Patriarchate</w:t>
      </w:r>
      <w:r w:rsidRPr="006A6523">
        <w:rPr>
          <w:rFonts w:asciiTheme="majorHAnsi" w:hAnsiTheme="majorHAnsi" w:cstheme="majorHAnsi"/>
          <w:lang w:val="en-GB"/>
        </w:rPr>
        <w:t>) on the one part and the United Nations Children’s Fund (here</w:t>
      </w:r>
      <w:r w:rsidR="001C3D01" w:rsidRPr="006A6523">
        <w:rPr>
          <w:rFonts w:asciiTheme="majorHAnsi" w:hAnsiTheme="majorHAnsi" w:cstheme="majorHAnsi"/>
          <w:lang w:val="en-GB"/>
        </w:rPr>
        <w:t>in</w:t>
      </w:r>
      <w:r w:rsidRPr="006A6523">
        <w:rPr>
          <w:rFonts w:asciiTheme="majorHAnsi" w:hAnsiTheme="majorHAnsi" w:cstheme="majorHAnsi"/>
          <w:lang w:val="en-GB"/>
        </w:rPr>
        <w:t>after referred as UNICEF) o</w:t>
      </w:r>
      <w:r w:rsidR="00DB2603" w:rsidRPr="006A6523">
        <w:rPr>
          <w:rFonts w:asciiTheme="majorHAnsi" w:hAnsiTheme="majorHAnsi" w:cstheme="majorHAnsi"/>
          <w:lang w:val="en-GB"/>
        </w:rPr>
        <w:t>n</w:t>
      </w:r>
      <w:r w:rsidRPr="006A6523">
        <w:rPr>
          <w:rFonts w:asciiTheme="majorHAnsi" w:hAnsiTheme="majorHAnsi" w:cstheme="majorHAnsi"/>
          <w:lang w:val="en-GB"/>
        </w:rPr>
        <w:t xml:space="preserve"> the other part.</w:t>
      </w:r>
    </w:p>
    <w:p w14:paraId="2C607156" w14:textId="77EDB229" w:rsidR="006339F0" w:rsidRDefault="006339F0" w:rsidP="0058548D">
      <w:pPr>
        <w:widowControl w:val="0"/>
        <w:autoSpaceDE w:val="0"/>
        <w:autoSpaceDN w:val="0"/>
        <w:adjustRightInd w:val="0"/>
        <w:spacing w:line="276" w:lineRule="auto"/>
        <w:jc w:val="both"/>
        <w:rPr>
          <w:rFonts w:asciiTheme="majorHAnsi" w:hAnsiTheme="majorHAnsi" w:cstheme="majorHAnsi"/>
          <w:lang w:val="en-GB"/>
        </w:rPr>
      </w:pPr>
    </w:p>
    <w:p w14:paraId="74D8BA74" w14:textId="77777777" w:rsidR="0058548D" w:rsidRPr="006A6523" w:rsidRDefault="0058548D" w:rsidP="0058548D">
      <w:pPr>
        <w:widowControl w:val="0"/>
        <w:autoSpaceDE w:val="0"/>
        <w:autoSpaceDN w:val="0"/>
        <w:adjustRightInd w:val="0"/>
        <w:spacing w:line="276" w:lineRule="auto"/>
        <w:jc w:val="both"/>
        <w:rPr>
          <w:rFonts w:asciiTheme="majorHAnsi" w:hAnsiTheme="majorHAnsi" w:cstheme="majorHAnsi"/>
          <w:lang w:val="en-GB"/>
        </w:rPr>
      </w:pPr>
    </w:p>
    <w:p w14:paraId="0AE8B51B" w14:textId="386A6D19" w:rsidR="006339F0" w:rsidRPr="006A6523" w:rsidRDefault="00EA600B" w:rsidP="0058548D">
      <w:pPr>
        <w:widowControl w:val="0"/>
        <w:autoSpaceDE w:val="0"/>
        <w:autoSpaceDN w:val="0"/>
        <w:adjustRightInd w:val="0"/>
        <w:spacing w:line="276" w:lineRule="auto"/>
        <w:jc w:val="both"/>
        <w:rPr>
          <w:rFonts w:asciiTheme="majorHAnsi" w:hAnsiTheme="majorHAnsi" w:cstheme="majorHAnsi"/>
          <w:b/>
          <w:lang w:val="en-GB"/>
        </w:rPr>
      </w:pPr>
      <w:r>
        <w:rPr>
          <w:rFonts w:asciiTheme="majorHAnsi" w:hAnsiTheme="majorHAnsi" w:cstheme="majorHAnsi"/>
          <w:b/>
          <w:lang w:val="en-GB"/>
        </w:rPr>
        <w:t>Purpose</w:t>
      </w:r>
      <w:r w:rsidRPr="006A6523">
        <w:rPr>
          <w:rFonts w:asciiTheme="majorHAnsi" w:hAnsiTheme="majorHAnsi" w:cstheme="majorHAnsi"/>
          <w:b/>
          <w:lang w:val="en-GB"/>
        </w:rPr>
        <w:t xml:space="preserve"> </w:t>
      </w:r>
      <w:r w:rsidR="006339F0" w:rsidRPr="006A6523">
        <w:rPr>
          <w:rFonts w:asciiTheme="majorHAnsi" w:hAnsiTheme="majorHAnsi" w:cstheme="majorHAnsi"/>
          <w:b/>
          <w:lang w:val="en-GB"/>
        </w:rPr>
        <w:t>of this Memorandum of Understanding</w:t>
      </w:r>
      <w:r w:rsidR="001C3D01" w:rsidRPr="006A6523">
        <w:rPr>
          <w:rFonts w:asciiTheme="majorHAnsi" w:hAnsiTheme="majorHAnsi" w:cstheme="majorHAnsi"/>
          <w:b/>
          <w:lang w:val="en-GB"/>
        </w:rPr>
        <w:t>:</w:t>
      </w:r>
    </w:p>
    <w:p w14:paraId="1C787D84" w14:textId="382F1E9B" w:rsidR="006339F0" w:rsidRDefault="006339F0" w:rsidP="0058548D">
      <w:pPr>
        <w:widowControl w:val="0"/>
        <w:autoSpaceDE w:val="0"/>
        <w:autoSpaceDN w:val="0"/>
        <w:adjustRightInd w:val="0"/>
        <w:spacing w:line="276" w:lineRule="auto"/>
        <w:jc w:val="both"/>
        <w:rPr>
          <w:rFonts w:asciiTheme="majorHAnsi" w:hAnsiTheme="majorHAnsi" w:cstheme="majorHAnsi"/>
          <w:lang w:val="en-GB"/>
        </w:rPr>
      </w:pPr>
    </w:p>
    <w:p w14:paraId="2F9BAD60" w14:textId="45FABA7B" w:rsidR="001C3D01" w:rsidRPr="006A6523" w:rsidRDefault="00FF3C9D" w:rsidP="0058548D">
      <w:pPr>
        <w:widowControl w:val="0"/>
        <w:autoSpaceDE w:val="0"/>
        <w:autoSpaceDN w:val="0"/>
        <w:adjustRightInd w:val="0"/>
        <w:spacing w:line="276" w:lineRule="auto"/>
        <w:jc w:val="both"/>
        <w:rPr>
          <w:rFonts w:asciiTheme="majorHAnsi" w:hAnsiTheme="majorHAnsi" w:cstheme="majorHAnsi"/>
          <w:lang w:val="en-GB"/>
        </w:rPr>
      </w:pPr>
      <w:r>
        <w:rPr>
          <w:rFonts w:asciiTheme="majorHAnsi" w:hAnsiTheme="majorHAnsi" w:cstheme="majorHAnsi"/>
          <w:lang w:val="en-GB"/>
        </w:rPr>
        <w:t xml:space="preserve">The </w:t>
      </w:r>
      <w:r w:rsidR="00C80022" w:rsidRPr="006A6523">
        <w:rPr>
          <w:rFonts w:asciiTheme="majorHAnsi" w:hAnsiTheme="majorHAnsi" w:cstheme="majorHAnsi"/>
          <w:lang w:val="en-GB"/>
        </w:rPr>
        <w:t>Patriarchate</w:t>
      </w:r>
      <w:r w:rsidR="00C80022">
        <w:rPr>
          <w:rFonts w:asciiTheme="majorHAnsi" w:hAnsiTheme="majorHAnsi" w:cstheme="majorHAnsi"/>
          <w:lang w:val="en-GB"/>
        </w:rPr>
        <w:t xml:space="preserve"> of</w:t>
      </w:r>
      <w:r w:rsidR="00C80022" w:rsidRPr="006A6523">
        <w:rPr>
          <w:rFonts w:asciiTheme="majorHAnsi" w:hAnsiTheme="majorHAnsi" w:cstheme="majorHAnsi"/>
          <w:lang w:val="en-GB"/>
        </w:rPr>
        <w:t xml:space="preserve"> Georgia</w:t>
      </w:r>
      <w:r w:rsidR="00C80022">
        <w:rPr>
          <w:rFonts w:asciiTheme="majorHAnsi" w:hAnsiTheme="majorHAnsi" w:cstheme="majorHAnsi"/>
          <w:lang w:val="en-GB"/>
        </w:rPr>
        <w:t xml:space="preserve"> and UNICEF</w:t>
      </w:r>
      <w:r>
        <w:rPr>
          <w:rFonts w:asciiTheme="majorHAnsi" w:hAnsiTheme="majorHAnsi" w:cstheme="majorHAnsi"/>
          <w:lang w:val="en-GB"/>
        </w:rPr>
        <w:t>,</w:t>
      </w:r>
      <w:r w:rsidR="00C80022">
        <w:rPr>
          <w:rFonts w:asciiTheme="majorHAnsi" w:hAnsiTheme="majorHAnsi" w:cstheme="majorHAnsi"/>
          <w:lang w:val="en-GB"/>
        </w:rPr>
        <w:t xml:space="preserve"> taking in account the current situation in country, </w:t>
      </w:r>
      <w:r w:rsidR="00CD7DB9">
        <w:rPr>
          <w:rFonts w:asciiTheme="majorHAnsi" w:hAnsiTheme="majorHAnsi" w:cstheme="majorHAnsi"/>
          <w:lang w:val="en-GB"/>
        </w:rPr>
        <w:t>express the</w:t>
      </w:r>
      <w:r w:rsidR="00CB30C2">
        <w:rPr>
          <w:rFonts w:asciiTheme="majorHAnsi" w:hAnsiTheme="majorHAnsi" w:cstheme="majorHAnsi"/>
          <w:lang w:val="en-GB"/>
        </w:rPr>
        <w:t>ir</w:t>
      </w:r>
      <w:r w:rsidR="00CD7DB9">
        <w:rPr>
          <w:rFonts w:asciiTheme="majorHAnsi" w:hAnsiTheme="majorHAnsi" w:cstheme="majorHAnsi"/>
          <w:lang w:val="en-GB"/>
        </w:rPr>
        <w:t xml:space="preserve"> will to cooperate </w:t>
      </w:r>
      <w:r w:rsidR="00CB30C2">
        <w:rPr>
          <w:rFonts w:asciiTheme="majorHAnsi" w:hAnsiTheme="majorHAnsi" w:cstheme="majorHAnsi"/>
          <w:lang w:val="en-GB"/>
        </w:rPr>
        <w:t xml:space="preserve">for numerous topics. For this </w:t>
      </w:r>
      <w:r w:rsidR="0058548D">
        <w:rPr>
          <w:rFonts w:asciiTheme="majorHAnsi" w:hAnsiTheme="majorHAnsi" w:cstheme="majorHAnsi"/>
          <w:lang w:val="en-GB"/>
        </w:rPr>
        <w:t>purpose,</w:t>
      </w:r>
      <w:r w:rsidR="00CB30C2">
        <w:rPr>
          <w:rFonts w:asciiTheme="majorHAnsi" w:hAnsiTheme="majorHAnsi" w:cstheme="majorHAnsi"/>
          <w:lang w:val="en-GB"/>
        </w:rPr>
        <w:t xml:space="preserve"> </w:t>
      </w:r>
      <w:r>
        <w:rPr>
          <w:rFonts w:asciiTheme="majorHAnsi" w:hAnsiTheme="majorHAnsi" w:cstheme="majorHAnsi"/>
          <w:lang w:val="en-GB"/>
        </w:rPr>
        <w:t xml:space="preserve">the </w:t>
      </w:r>
      <w:r w:rsidR="00CB30C2">
        <w:rPr>
          <w:rFonts w:asciiTheme="majorHAnsi" w:hAnsiTheme="majorHAnsi" w:cstheme="majorHAnsi"/>
          <w:lang w:val="en-GB"/>
        </w:rPr>
        <w:t xml:space="preserve">parties agree to cooperate </w:t>
      </w:r>
      <w:r w:rsidR="001C3D01" w:rsidRPr="006A6523">
        <w:rPr>
          <w:rFonts w:asciiTheme="majorHAnsi" w:hAnsiTheme="majorHAnsi" w:cstheme="majorHAnsi"/>
          <w:lang w:val="en-GB"/>
        </w:rPr>
        <w:t xml:space="preserve">to </w:t>
      </w:r>
      <w:r w:rsidR="00967F7E" w:rsidRPr="006A6523">
        <w:rPr>
          <w:rFonts w:asciiTheme="majorHAnsi" w:hAnsiTheme="majorHAnsi" w:cstheme="majorHAnsi"/>
          <w:lang w:val="en-GB"/>
        </w:rPr>
        <w:t xml:space="preserve">raise awareness of society </w:t>
      </w:r>
      <w:r w:rsidR="00781E2D" w:rsidRPr="006A6523">
        <w:rPr>
          <w:rFonts w:asciiTheme="majorHAnsi" w:hAnsiTheme="majorHAnsi" w:cstheme="majorHAnsi"/>
          <w:lang w:val="en-GB"/>
        </w:rPr>
        <w:t>in following areas</w:t>
      </w:r>
      <w:r w:rsidR="001C3D01" w:rsidRPr="006A6523">
        <w:rPr>
          <w:rFonts w:asciiTheme="majorHAnsi" w:hAnsiTheme="majorHAnsi" w:cstheme="majorHAnsi"/>
          <w:lang w:val="en-GB"/>
        </w:rPr>
        <w:t>:</w:t>
      </w:r>
    </w:p>
    <w:p w14:paraId="0257023D" w14:textId="77777777" w:rsidR="001C3D01" w:rsidRPr="006A6523" w:rsidRDefault="001C3D01" w:rsidP="0058548D">
      <w:pPr>
        <w:widowControl w:val="0"/>
        <w:autoSpaceDE w:val="0"/>
        <w:autoSpaceDN w:val="0"/>
        <w:adjustRightInd w:val="0"/>
        <w:spacing w:line="276" w:lineRule="auto"/>
        <w:jc w:val="both"/>
        <w:rPr>
          <w:rFonts w:asciiTheme="majorHAnsi" w:hAnsiTheme="majorHAnsi" w:cstheme="majorHAnsi"/>
          <w:color w:val="FF0000"/>
          <w:lang w:val="en-GB"/>
        </w:rPr>
      </w:pPr>
    </w:p>
    <w:p w14:paraId="5EFD80C7" w14:textId="77777777" w:rsidR="009434DF" w:rsidRPr="006A6523" w:rsidRDefault="006D3389" w:rsidP="0058548D">
      <w:pPr>
        <w:pStyle w:val="ListParagraph"/>
        <w:widowControl w:val="0"/>
        <w:numPr>
          <w:ilvl w:val="0"/>
          <w:numId w:val="8"/>
        </w:numPr>
        <w:autoSpaceDE w:val="0"/>
        <w:autoSpaceDN w:val="0"/>
        <w:adjustRightInd w:val="0"/>
        <w:spacing w:line="276" w:lineRule="auto"/>
        <w:jc w:val="both"/>
        <w:rPr>
          <w:rFonts w:asciiTheme="majorHAnsi" w:hAnsiTheme="majorHAnsi" w:cstheme="majorHAnsi"/>
          <w:lang w:val="en-GB"/>
        </w:rPr>
      </w:pPr>
      <w:r w:rsidRPr="006A6523">
        <w:rPr>
          <w:rFonts w:asciiTheme="majorHAnsi" w:hAnsiTheme="majorHAnsi" w:cstheme="majorHAnsi"/>
          <w:lang w:val="en-GB"/>
        </w:rPr>
        <w:t xml:space="preserve">Protection </w:t>
      </w:r>
      <w:r w:rsidR="00C308E6" w:rsidRPr="006A6523">
        <w:rPr>
          <w:rFonts w:asciiTheme="majorHAnsi" w:hAnsiTheme="majorHAnsi" w:cstheme="majorHAnsi"/>
          <w:lang w:val="en-GB"/>
        </w:rPr>
        <w:t xml:space="preserve">of children </w:t>
      </w:r>
      <w:r w:rsidRPr="006A6523">
        <w:rPr>
          <w:rFonts w:asciiTheme="majorHAnsi" w:hAnsiTheme="majorHAnsi" w:cstheme="majorHAnsi"/>
          <w:lang w:val="en-GB"/>
        </w:rPr>
        <w:t xml:space="preserve">from the violence and neglect.  </w:t>
      </w:r>
    </w:p>
    <w:p w14:paraId="3E4228FD" w14:textId="158FF68A" w:rsidR="009434DF" w:rsidRPr="006A6523" w:rsidRDefault="006D3389" w:rsidP="0058548D">
      <w:pPr>
        <w:pStyle w:val="ListParagraph"/>
        <w:widowControl w:val="0"/>
        <w:numPr>
          <w:ilvl w:val="0"/>
          <w:numId w:val="8"/>
        </w:numPr>
        <w:autoSpaceDE w:val="0"/>
        <w:autoSpaceDN w:val="0"/>
        <w:adjustRightInd w:val="0"/>
        <w:spacing w:line="276" w:lineRule="auto"/>
        <w:jc w:val="both"/>
        <w:rPr>
          <w:rFonts w:asciiTheme="majorHAnsi" w:hAnsiTheme="majorHAnsi" w:cstheme="majorHAnsi"/>
          <w:lang w:val="en-GB"/>
        </w:rPr>
      </w:pPr>
      <w:r w:rsidRPr="006A6523">
        <w:rPr>
          <w:rFonts w:asciiTheme="majorHAnsi" w:hAnsiTheme="majorHAnsi" w:cstheme="majorHAnsi"/>
          <w:lang w:val="en-GB"/>
        </w:rPr>
        <w:t xml:space="preserve">Improving </w:t>
      </w:r>
      <w:r w:rsidR="00255909">
        <w:rPr>
          <w:rFonts w:asciiTheme="majorHAnsi" w:hAnsiTheme="majorHAnsi" w:cstheme="majorHAnsi"/>
          <w:lang w:val="en-GB"/>
        </w:rPr>
        <w:t xml:space="preserve">care on the </w:t>
      </w:r>
      <w:r w:rsidRPr="006A6523">
        <w:rPr>
          <w:rFonts w:asciiTheme="majorHAnsi" w:hAnsiTheme="majorHAnsi" w:cstheme="majorHAnsi"/>
          <w:lang w:val="en-GB"/>
        </w:rPr>
        <w:t xml:space="preserve">health of mothers and infants.   </w:t>
      </w:r>
    </w:p>
    <w:p w14:paraId="0B2B4276" w14:textId="044D4E4A" w:rsidR="008D7E48" w:rsidRPr="006A6523" w:rsidRDefault="006D3389" w:rsidP="0058548D">
      <w:pPr>
        <w:pStyle w:val="ListParagraph"/>
        <w:widowControl w:val="0"/>
        <w:numPr>
          <w:ilvl w:val="0"/>
          <w:numId w:val="8"/>
        </w:numPr>
        <w:autoSpaceDE w:val="0"/>
        <w:autoSpaceDN w:val="0"/>
        <w:adjustRightInd w:val="0"/>
        <w:spacing w:line="276" w:lineRule="auto"/>
        <w:jc w:val="both"/>
        <w:rPr>
          <w:rFonts w:asciiTheme="majorHAnsi" w:hAnsiTheme="majorHAnsi" w:cstheme="majorHAnsi"/>
          <w:lang w:val="en-GB"/>
        </w:rPr>
      </w:pPr>
      <w:r w:rsidRPr="006A6523">
        <w:rPr>
          <w:rFonts w:asciiTheme="majorHAnsi" w:hAnsiTheme="majorHAnsi" w:cstheme="majorHAnsi"/>
          <w:lang w:val="en-GB"/>
        </w:rPr>
        <w:t xml:space="preserve">Improving </w:t>
      </w:r>
      <w:r w:rsidR="00C308E6" w:rsidRPr="006A6523">
        <w:rPr>
          <w:rFonts w:asciiTheme="majorHAnsi" w:hAnsiTheme="majorHAnsi" w:cstheme="majorHAnsi"/>
          <w:lang w:val="en-GB"/>
        </w:rPr>
        <w:t xml:space="preserve">the </w:t>
      </w:r>
      <w:r w:rsidRPr="006A6523">
        <w:rPr>
          <w:rFonts w:asciiTheme="majorHAnsi" w:hAnsiTheme="majorHAnsi" w:cstheme="majorHAnsi"/>
          <w:lang w:val="en-GB"/>
        </w:rPr>
        <w:t>services for vulnerable children, including those with disabilities.</w:t>
      </w:r>
    </w:p>
    <w:p w14:paraId="15A16676" w14:textId="77777777" w:rsidR="001C3D01" w:rsidRPr="006A6523" w:rsidRDefault="001C3D01" w:rsidP="0058548D">
      <w:pPr>
        <w:widowControl w:val="0"/>
        <w:autoSpaceDE w:val="0"/>
        <w:autoSpaceDN w:val="0"/>
        <w:adjustRightInd w:val="0"/>
        <w:spacing w:line="276" w:lineRule="auto"/>
        <w:ind w:firstLine="45"/>
        <w:jc w:val="both"/>
        <w:rPr>
          <w:rFonts w:asciiTheme="majorHAnsi" w:hAnsiTheme="majorHAnsi" w:cstheme="majorHAnsi"/>
          <w:color w:val="FF0000"/>
          <w:lang w:val="en-GB"/>
        </w:rPr>
      </w:pPr>
    </w:p>
    <w:p w14:paraId="6BE47C2E" w14:textId="3ED0E3F7" w:rsidR="001C3D01" w:rsidRPr="006A6523" w:rsidRDefault="009434DF" w:rsidP="0058548D">
      <w:pPr>
        <w:widowControl w:val="0"/>
        <w:autoSpaceDE w:val="0"/>
        <w:autoSpaceDN w:val="0"/>
        <w:adjustRightInd w:val="0"/>
        <w:spacing w:line="276" w:lineRule="auto"/>
        <w:jc w:val="both"/>
        <w:rPr>
          <w:rFonts w:asciiTheme="majorHAnsi" w:hAnsiTheme="majorHAnsi" w:cstheme="majorHAnsi"/>
          <w:lang w:val="en-GB"/>
        </w:rPr>
      </w:pPr>
      <w:r w:rsidRPr="006A6523">
        <w:rPr>
          <w:rFonts w:asciiTheme="majorHAnsi" w:hAnsiTheme="majorHAnsi" w:cstheme="majorHAnsi"/>
          <w:lang w:val="en-GB"/>
        </w:rPr>
        <w:t xml:space="preserve">In this regard, the </w:t>
      </w:r>
      <w:r w:rsidR="00D32281" w:rsidRPr="006A6523">
        <w:rPr>
          <w:rFonts w:asciiTheme="majorHAnsi" w:hAnsiTheme="majorHAnsi" w:cstheme="majorHAnsi"/>
          <w:lang w:val="en-GB"/>
        </w:rPr>
        <w:t xml:space="preserve">Georgian Patriarchate and UNICEF </w:t>
      </w:r>
      <w:r w:rsidR="00FF3C9D">
        <w:rPr>
          <w:rFonts w:asciiTheme="majorHAnsi" w:hAnsiTheme="majorHAnsi" w:cstheme="majorHAnsi"/>
          <w:lang w:val="en-GB"/>
        </w:rPr>
        <w:t xml:space="preserve">will </w:t>
      </w:r>
      <w:r w:rsidR="00D32281" w:rsidRPr="006A6523">
        <w:rPr>
          <w:rFonts w:asciiTheme="majorHAnsi" w:hAnsiTheme="majorHAnsi" w:cstheme="majorHAnsi"/>
          <w:lang w:val="en-GB"/>
        </w:rPr>
        <w:t xml:space="preserve">jointly </w:t>
      </w:r>
      <w:r w:rsidR="001874E9">
        <w:rPr>
          <w:rFonts w:asciiTheme="majorHAnsi" w:hAnsiTheme="majorHAnsi" w:cstheme="majorHAnsi"/>
          <w:lang w:val="en-GB"/>
        </w:rPr>
        <w:t>implement numerous activities, in particular</w:t>
      </w:r>
      <w:r w:rsidR="00D32281" w:rsidRPr="006A6523">
        <w:rPr>
          <w:rFonts w:asciiTheme="majorHAnsi" w:hAnsiTheme="majorHAnsi" w:cstheme="majorHAnsi"/>
          <w:lang w:val="en-GB"/>
        </w:rPr>
        <w:t>:</w:t>
      </w:r>
    </w:p>
    <w:p w14:paraId="377CDD35" w14:textId="77777777" w:rsidR="009434DF" w:rsidRPr="006A6523" w:rsidRDefault="009434DF" w:rsidP="0058548D">
      <w:pPr>
        <w:widowControl w:val="0"/>
        <w:autoSpaceDE w:val="0"/>
        <w:autoSpaceDN w:val="0"/>
        <w:adjustRightInd w:val="0"/>
        <w:spacing w:line="276" w:lineRule="auto"/>
        <w:jc w:val="both"/>
        <w:rPr>
          <w:rFonts w:asciiTheme="majorHAnsi" w:hAnsiTheme="majorHAnsi" w:cstheme="majorHAnsi"/>
          <w:color w:val="FF0000"/>
          <w:lang w:val="en-GB"/>
        </w:rPr>
      </w:pPr>
    </w:p>
    <w:p w14:paraId="4C3F14B1" w14:textId="41CB57CF" w:rsidR="0055258F" w:rsidRPr="006A6523" w:rsidRDefault="0076742D" w:rsidP="0058548D">
      <w:pPr>
        <w:pStyle w:val="ListParagraph"/>
        <w:widowControl w:val="0"/>
        <w:numPr>
          <w:ilvl w:val="0"/>
          <w:numId w:val="7"/>
        </w:numPr>
        <w:autoSpaceDE w:val="0"/>
        <w:autoSpaceDN w:val="0"/>
        <w:adjustRightInd w:val="0"/>
        <w:spacing w:line="276" w:lineRule="auto"/>
        <w:jc w:val="both"/>
        <w:rPr>
          <w:rFonts w:asciiTheme="majorHAnsi" w:hAnsiTheme="majorHAnsi" w:cstheme="majorHAnsi"/>
          <w:lang w:val="en-GB"/>
        </w:rPr>
      </w:pPr>
      <w:r w:rsidRPr="006A6523">
        <w:rPr>
          <w:rFonts w:asciiTheme="majorHAnsi" w:hAnsiTheme="majorHAnsi" w:cstheme="majorHAnsi"/>
          <w:lang w:val="en-GB"/>
        </w:rPr>
        <w:t>E</w:t>
      </w:r>
      <w:r w:rsidR="0055258F" w:rsidRPr="006A6523">
        <w:rPr>
          <w:rFonts w:asciiTheme="majorHAnsi" w:hAnsiTheme="majorHAnsi" w:cstheme="majorHAnsi"/>
          <w:lang w:val="en-GB"/>
        </w:rPr>
        <w:t xml:space="preserve">laborate joint position and messages for protection </w:t>
      </w:r>
      <w:r w:rsidR="001874E9">
        <w:rPr>
          <w:rFonts w:asciiTheme="majorHAnsi" w:hAnsiTheme="majorHAnsi" w:cstheme="majorHAnsi"/>
          <w:lang w:val="en-GB"/>
        </w:rPr>
        <w:t xml:space="preserve">of children </w:t>
      </w:r>
      <w:r w:rsidR="0055258F" w:rsidRPr="006A6523">
        <w:rPr>
          <w:rFonts w:asciiTheme="majorHAnsi" w:hAnsiTheme="majorHAnsi" w:cstheme="majorHAnsi"/>
          <w:lang w:val="en-GB"/>
        </w:rPr>
        <w:t>from violence</w:t>
      </w:r>
      <w:r w:rsidR="002033EA" w:rsidRPr="006A6523">
        <w:rPr>
          <w:rFonts w:asciiTheme="majorHAnsi" w:hAnsiTheme="majorHAnsi" w:cstheme="majorHAnsi"/>
          <w:lang w:val="en-GB"/>
        </w:rPr>
        <w:t>.</w:t>
      </w:r>
      <w:r w:rsidR="0055258F" w:rsidRPr="006A6523">
        <w:rPr>
          <w:rFonts w:asciiTheme="majorHAnsi" w:hAnsiTheme="majorHAnsi" w:cstheme="majorHAnsi"/>
          <w:lang w:val="en-GB"/>
        </w:rPr>
        <w:t xml:space="preserve"> </w:t>
      </w:r>
    </w:p>
    <w:p w14:paraId="2B09AD5C" w14:textId="47C72C4F" w:rsidR="0055258F" w:rsidRPr="006A6523" w:rsidRDefault="0055258F" w:rsidP="0058548D">
      <w:pPr>
        <w:pStyle w:val="ListParagraph"/>
        <w:widowControl w:val="0"/>
        <w:numPr>
          <w:ilvl w:val="0"/>
          <w:numId w:val="7"/>
        </w:numPr>
        <w:autoSpaceDE w:val="0"/>
        <w:autoSpaceDN w:val="0"/>
        <w:adjustRightInd w:val="0"/>
        <w:spacing w:line="276" w:lineRule="auto"/>
        <w:jc w:val="both"/>
        <w:rPr>
          <w:rFonts w:asciiTheme="majorHAnsi" w:hAnsiTheme="majorHAnsi" w:cstheme="majorHAnsi"/>
          <w:lang w:val="en-GB"/>
        </w:rPr>
      </w:pPr>
      <w:r w:rsidRPr="006A6523">
        <w:rPr>
          <w:rFonts w:asciiTheme="majorHAnsi" w:hAnsiTheme="majorHAnsi" w:cstheme="majorHAnsi"/>
          <w:lang w:val="en-GB"/>
        </w:rPr>
        <w:t>Develop joint strateg</w:t>
      </w:r>
      <w:r w:rsidR="00FF3C9D">
        <w:rPr>
          <w:rFonts w:asciiTheme="majorHAnsi" w:hAnsiTheme="majorHAnsi" w:cstheme="majorHAnsi"/>
          <w:lang w:val="en-GB"/>
        </w:rPr>
        <w:t>ies</w:t>
      </w:r>
      <w:r w:rsidRPr="006A6523">
        <w:rPr>
          <w:rFonts w:asciiTheme="majorHAnsi" w:hAnsiTheme="majorHAnsi" w:cstheme="majorHAnsi"/>
          <w:lang w:val="en-GB"/>
        </w:rPr>
        <w:t xml:space="preserve"> </w:t>
      </w:r>
      <w:r w:rsidR="0076742D" w:rsidRPr="006A6523">
        <w:rPr>
          <w:rFonts w:asciiTheme="majorHAnsi" w:hAnsiTheme="majorHAnsi" w:cstheme="majorHAnsi"/>
          <w:lang w:val="en-GB"/>
        </w:rPr>
        <w:t>and implement joint activities</w:t>
      </w:r>
      <w:r w:rsidR="00062266">
        <w:rPr>
          <w:rFonts w:asciiTheme="majorHAnsi" w:hAnsiTheme="majorHAnsi" w:cstheme="majorHAnsi"/>
          <w:lang w:val="en-GB"/>
        </w:rPr>
        <w:t>.</w:t>
      </w:r>
    </w:p>
    <w:p w14:paraId="6D6FE3A4" w14:textId="787D0B4D" w:rsidR="004540D6" w:rsidRPr="006A6523" w:rsidRDefault="005B6A47" w:rsidP="0058548D">
      <w:pPr>
        <w:pStyle w:val="ListParagraph"/>
        <w:widowControl w:val="0"/>
        <w:numPr>
          <w:ilvl w:val="0"/>
          <w:numId w:val="7"/>
        </w:numPr>
        <w:autoSpaceDE w:val="0"/>
        <w:autoSpaceDN w:val="0"/>
        <w:adjustRightInd w:val="0"/>
        <w:spacing w:line="276" w:lineRule="auto"/>
        <w:jc w:val="both"/>
        <w:rPr>
          <w:rFonts w:asciiTheme="majorHAnsi" w:hAnsiTheme="majorHAnsi" w:cstheme="majorHAnsi"/>
          <w:lang w:val="en-GB"/>
        </w:rPr>
      </w:pPr>
      <w:r w:rsidRPr="006A6523">
        <w:rPr>
          <w:rFonts w:asciiTheme="majorHAnsi" w:hAnsiTheme="majorHAnsi" w:cstheme="majorHAnsi"/>
          <w:lang w:val="en-GB"/>
        </w:rPr>
        <w:t>E</w:t>
      </w:r>
      <w:r w:rsidR="00A52597" w:rsidRPr="006A6523">
        <w:rPr>
          <w:rFonts w:asciiTheme="majorHAnsi" w:hAnsiTheme="majorHAnsi" w:cstheme="majorHAnsi"/>
          <w:lang w:val="en-GB"/>
        </w:rPr>
        <w:t xml:space="preserve">laborate joint position and messages for improving services for pregnant </w:t>
      </w:r>
      <w:r w:rsidR="00C308E6" w:rsidRPr="006A6523">
        <w:rPr>
          <w:rFonts w:asciiTheme="majorHAnsi" w:hAnsiTheme="majorHAnsi" w:cstheme="majorHAnsi"/>
          <w:lang w:val="en-GB"/>
        </w:rPr>
        <w:t>women</w:t>
      </w:r>
      <w:r w:rsidR="004540D6" w:rsidRPr="006A6523">
        <w:rPr>
          <w:rFonts w:ascii="Sylfaen" w:hAnsi="Sylfaen" w:cstheme="majorHAnsi"/>
          <w:lang w:val="ka-GE"/>
        </w:rPr>
        <w:t>.</w:t>
      </w:r>
    </w:p>
    <w:p w14:paraId="2626BD8D" w14:textId="3EFBA9D7" w:rsidR="005B5060" w:rsidRPr="006A6523" w:rsidRDefault="000B60FB" w:rsidP="0058548D">
      <w:pPr>
        <w:pStyle w:val="ListParagraph"/>
        <w:widowControl w:val="0"/>
        <w:numPr>
          <w:ilvl w:val="0"/>
          <w:numId w:val="7"/>
        </w:numPr>
        <w:autoSpaceDE w:val="0"/>
        <w:autoSpaceDN w:val="0"/>
        <w:adjustRightInd w:val="0"/>
        <w:spacing w:line="276" w:lineRule="auto"/>
        <w:jc w:val="both"/>
        <w:rPr>
          <w:rFonts w:asciiTheme="majorHAnsi" w:hAnsiTheme="majorHAnsi" w:cstheme="majorHAnsi"/>
          <w:lang w:val="en-GB"/>
        </w:rPr>
      </w:pPr>
      <w:r>
        <w:rPr>
          <w:rFonts w:asciiTheme="majorHAnsi" w:hAnsiTheme="majorHAnsi" w:cstheme="majorHAnsi"/>
          <w:lang w:val="en-GB"/>
        </w:rPr>
        <w:t>With specific actions</w:t>
      </w:r>
      <w:r w:rsidR="00FF3C9D">
        <w:rPr>
          <w:rFonts w:asciiTheme="majorHAnsi" w:hAnsiTheme="majorHAnsi" w:cstheme="majorHAnsi"/>
          <w:lang w:val="en-GB"/>
        </w:rPr>
        <w:t>,</w:t>
      </w:r>
      <w:r>
        <w:rPr>
          <w:rFonts w:asciiTheme="majorHAnsi" w:hAnsiTheme="majorHAnsi" w:cstheme="majorHAnsi"/>
          <w:lang w:val="en-GB"/>
        </w:rPr>
        <w:t xml:space="preserve"> a</w:t>
      </w:r>
      <w:r w:rsidRPr="006A6523">
        <w:rPr>
          <w:rFonts w:asciiTheme="majorHAnsi" w:hAnsiTheme="majorHAnsi" w:cstheme="majorHAnsi"/>
          <w:lang w:val="en-GB"/>
        </w:rPr>
        <w:t>ddress</w:t>
      </w:r>
      <w:r>
        <w:rPr>
          <w:rFonts w:asciiTheme="majorHAnsi" w:hAnsiTheme="majorHAnsi" w:cstheme="majorHAnsi"/>
          <w:lang w:val="en-GB"/>
        </w:rPr>
        <w:t xml:space="preserve"> </w:t>
      </w:r>
      <w:r w:rsidR="005B5060" w:rsidRPr="006A6523">
        <w:rPr>
          <w:rFonts w:asciiTheme="majorHAnsi" w:hAnsiTheme="majorHAnsi" w:cstheme="majorHAnsi"/>
          <w:lang w:val="en-GB"/>
        </w:rPr>
        <w:t>a high level of stigma against children with disabilities in the society</w:t>
      </w:r>
      <w:r>
        <w:rPr>
          <w:rFonts w:asciiTheme="majorHAnsi" w:hAnsiTheme="majorHAnsi" w:cstheme="majorHAnsi"/>
          <w:lang w:val="en-GB"/>
        </w:rPr>
        <w:t>.</w:t>
      </w:r>
    </w:p>
    <w:p w14:paraId="1057C108" w14:textId="182E2E48" w:rsidR="000B60FB" w:rsidRPr="006A6523" w:rsidRDefault="000B60FB" w:rsidP="0058548D">
      <w:pPr>
        <w:pStyle w:val="ListParagraph"/>
        <w:widowControl w:val="0"/>
        <w:numPr>
          <w:ilvl w:val="0"/>
          <w:numId w:val="7"/>
        </w:numPr>
        <w:autoSpaceDE w:val="0"/>
        <w:autoSpaceDN w:val="0"/>
        <w:adjustRightInd w:val="0"/>
        <w:spacing w:line="276" w:lineRule="auto"/>
        <w:jc w:val="both"/>
        <w:rPr>
          <w:rFonts w:asciiTheme="majorHAnsi" w:hAnsiTheme="majorHAnsi" w:cstheme="majorHAnsi"/>
          <w:lang w:val="en-GB"/>
        </w:rPr>
      </w:pPr>
      <w:r w:rsidRPr="006A6523">
        <w:rPr>
          <w:rFonts w:asciiTheme="majorHAnsi" w:hAnsiTheme="majorHAnsi" w:cstheme="majorHAnsi"/>
          <w:lang w:val="en-GB"/>
        </w:rPr>
        <w:t>Advocate for the improvement of social services</w:t>
      </w:r>
      <w:r w:rsidR="00826BB2">
        <w:rPr>
          <w:rFonts w:asciiTheme="majorHAnsi" w:hAnsiTheme="majorHAnsi" w:cstheme="majorHAnsi"/>
          <w:lang w:val="en-GB"/>
        </w:rPr>
        <w:t xml:space="preserve"> for children</w:t>
      </w:r>
      <w:r w:rsidRPr="006A6523">
        <w:rPr>
          <w:rFonts w:asciiTheme="majorHAnsi" w:hAnsiTheme="majorHAnsi" w:cstheme="majorHAnsi"/>
          <w:lang w:val="en-GB"/>
        </w:rPr>
        <w:t>.</w:t>
      </w:r>
    </w:p>
    <w:p w14:paraId="4ECDA2C2" w14:textId="77777777" w:rsidR="00236B78" w:rsidRPr="006A6523" w:rsidRDefault="00236B78" w:rsidP="0058548D">
      <w:pPr>
        <w:widowControl w:val="0"/>
        <w:autoSpaceDE w:val="0"/>
        <w:autoSpaceDN w:val="0"/>
        <w:adjustRightInd w:val="0"/>
        <w:spacing w:line="276" w:lineRule="auto"/>
        <w:jc w:val="both"/>
        <w:rPr>
          <w:rFonts w:asciiTheme="majorHAnsi" w:hAnsiTheme="majorHAnsi" w:cstheme="majorHAnsi"/>
          <w:lang w:val="en-GB"/>
        </w:rPr>
      </w:pPr>
    </w:p>
    <w:p w14:paraId="424E9213" w14:textId="59082F0A" w:rsidR="006A6523" w:rsidRDefault="006A6523" w:rsidP="0058548D">
      <w:pPr>
        <w:widowControl w:val="0"/>
        <w:autoSpaceDE w:val="0"/>
        <w:autoSpaceDN w:val="0"/>
        <w:adjustRightInd w:val="0"/>
        <w:spacing w:line="276" w:lineRule="auto"/>
        <w:jc w:val="both"/>
        <w:rPr>
          <w:rFonts w:asciiTheme="majorHAnsi" w:hAnsiTheme="majorHAnsi" w:cstheme="majorHAnsi"/>
          <w:lang w:val="en-GB"/>
        </w:rPr>
      </w:pPr>
    </w:p>
    <w:p w14:paraId="2A018580" w14:textId="77777777" w:rsidR="0058548D" w:rsidRDefault="0058548D" w:rsidP="0058548D">
      <w:pPr>
        <w:widowControl w:val="0"/>
        <w:autoSpaceDE w:val="0"/>
        <w:autoSpaceDN w:val="0"/>
        <w:adjustRightInd w:val="0"/>
        <w:spacing w:line="276" w:lineRule="auto"/>
        <w:jc w:val="both"/>
        <w:rPr>
          <w:rFonts w:asciiTheme="majorHAnsi" w:hAnsiTheme="majorHAnsi" w:cstheme="majorHAnsi"/>
          <w:lang w:val="en-GB"/>
        </w:rPr>
      </w:pPr>
    </w:p>
    <w:p w14:paraId="21BA566F" w14:textId="7AEE2A38" w:rsidR="00CD4242" w:rsidRPr="006A6523" w:rsidRDefault="00F06FD3" w:rsidP="0058548D">
      <w:pPr>
        <w:widowControl w:val="0"/>
        <w:autoSpaceDE w:val="0"/>
        <w:autoSpaceDN w:val="0"/>
        <w:adjustRightInd w:val="0"/>
        <w:spacing w:line="276" w:lineRule="auto"/>
        <w:jc w:val="both"/>
        <w:rPr>
          <w:rFonts w:asciiTheme="majorHAnsi" w:hAnsiTheme="majorHAnsi" w:cstheme="majorHAnsi"/>
          <w:b/>
          <w:lang w:val="en-GB"/>
        </w:rPr>
      </w:pPr>
      <w:r>
        <w:rPr>
          <w:rFonts w:asciiTheme="majorHAnsi" w:hAnsiTheme="majorHAnsi" w:cstheme="majorHAnsi"/>
          <w:b/>
          <w:lang w:val="en-GB"/>
        </w:rPr>
        <w:t>Forms of cooperation</w:t>
      </w:r>
    </w:p>
    <w:p w14:paraId="0492B0CD" w14:textId="77777777" w:rsidR="00CD4242" w:rsidRPr="006A6523" w:rsidRDefault="00CD4242" w:rsidP="0058548D">
      <w:pPr>
        <w:widowControl w:val="0"/>
        <w:autoSpaceDE w:val="0"/>
        <w:autoSpaceDN w:val="0"/>
        <w:adjustRightInd w:val="0"/>
        <w:spacing w:line="276" w:lineRule="auto"/>
        <w:jc w:val="both"/>
        <w:rPr>
          <w:rFonts w:asciiTheme="majorHAnsi" w:hAnsiTheme="majorHAnsi" w:cstheme="majorHAnsi"/>
          <w:b/>
          <w:lang w:val="en-GB"/>
        </w:rPr>
      </w:pPr>
    </w:p>
    <w:p w14:paraId="10711E41" w14:textId="4B6A6117" w:rsidR="00C924AB" w:rsidRDefault="00CD4242" w:rsidP="0058548D">
      <w:pPr>
        <w:widowControl w:val="0"/>
        <w:autoSpaceDE w:val="0"/>
        <w:autoSpaceDN w:val="0"/>
        <w:adjustRightInd w:val="0"/>
        <w:spacing w:line="276" w:lineRule="auto"/>
        <w:jc w:val="both"/>
        <w:rPr>
          <w:rFonts w:asciiTheme="majorHAnsi" w:hAnsiTheme="majorHAnsi" w:cstheme="majorHAnsi"/>
          <w:lang w:val="en-GB"/>
        </w:rPr>
      </w:pPr>
      <w:r w:rsidRPr="006A6523">
        <w:rPr>
          <w:rFonts w:asciiTheme="majorHAnsi" w:hAnsiTheme="majorHAnsi" w:cstheme="majorHAnsi"/>
          <w:lang w:val="en-GB"/>
        </w:rPr>
        <w:t xml:space="preserve">The </w:t>
      </w:r>
      <w:r w:rsidR="00771D1E">
        <w:rPr>
          <w:rFonts w:asciiTheme="majorHAnsi" w:hAnsiTheme="majorHAnsi" w:cstheme="majorHAnsi"/>
          <w:lang w:val="en-GB"/>
        </w:rPr>
        <w:t>Patriarchate</w:t>
      </w:r>
      <w:r w:rsidR="00F06FD3">
        <w:rPr>
          <w:rFonts w:asciiTheme="majorHAnsi" w:hAnsiTheme="majorHAnsi" w:cstheme="majorHAnsi"/>
          <w:lang w:val="en-GB"/>
        </w:rPr>
        <w:t xml:space="preserve"> of Georgia and UNICEF are ready to </w:t>
      </w:r>
      <w:r w:rsidRPr="006A6523">
        <w:rPr>
          <w:rFonts w:asciiTheme="majorHAnsi" w:hAnsiTheme="majorHAnsi" w:cstheme="majorHAnsi"/>
          <w:lang w:val="en-GB"/>
        </w:rPr>
        <w:t>exchange information on data and matters of common interest to the Parties and collaborate in the collection, analysis and di</w:t>
      </w:r>
      <w:r w:rsidR="008D7E48" w:rsidRPr="006A6523">
        <w:rPr>
          <w:rFonts w:asciiTheme="majorHAnsi" w:hAnsiTheme="majorHAnsi" w:cstheme="majorHAnsi"/>
          <w:lang w:val="en-GB"/>
        </w:rPr>
        <w:t>stribution</w:t>
      </w:r>
      <w:r w:rsidRPr="006A6523">
        <w:rPr>
          <w:rFonts w:asciiTheme="majorHAnsi" w:hAnsiTheme="majorHAnsi" w:cstheme="majorHAnsi"/>
          <w:lang w:val="en-GB"/>
        </w:rPr>
        <w:t xml:space="preserve"> of such information and data</w:t>
      </w:r>
      <w:r w:rsidR="00FC5996" w:rsidRPr="0058548D">
        <w:rPr>
          <w:rFonts w:asciiTheme="majorHAnsi" w:hAnsiTheme="majorHAnsi" w:cstheme="majorHAnsi"/>
          <w:lang w:val="en-GB"/>
        </w:rPr>
        <w:t xml:space="preserve">, </w:t>
      </w:r>
      <w:r w:rsidR="00E00650">
        <w:rPr>
          <w:rFonts w:asciiTheme="majorHAnsi" w:hAnsiTheme="majorHAnsi" w:cstheme="majorHAnsi"/>
          <w:lang w:val="en-GB"/>
        </w:rPr>
        <w:t>which</w:t>
      </w:r>
      <w:r w:rsidR="00C924AB">
        <w:rPr>
          <w:rFonts w:asciiTheme="majorHAnsi" w:hAnsiTheme="majorHAnsi" w:cstheme="majorHAnsi"/>
          <w:lang w:val="en-GB"/>
        </w:rPr>
        <w:t xml:space="preserve"> is</w:t>
      </w:r>
      <w:r w:rsidR="00E00650">
        <w:rPr>
          <w:rFonts w:asciiTheme="majorHAnsi" w:hAnsiTheme="majorHAnsi" w:cstheme="majorHAnsi"/>
          <w:lang w:val="en-GB"/>
        </w:rPr>
        <w:t xml:space="preserve"> </w:t>
      </w:r>
      <w:r w:rsidR="00C924AB">
        <w:rPr>
          <w:rFonts w:asciiTheme="majorHAnsi" w:hAnsiTheme="majorHAnsi" w:cstheme="majorHAnsi"/>
          <w:lang w:val="en-GB"/>
        </w:rPr>
        <w:t xml:space="preserve">expressed as following involvement of parties: </w:t>
      </w:r>
    </w:p>
    <w:p w14:paraId="3627B024" w14:textId="77777777" w:rsidR="000879E0" w:rsidRDefault="00677463" w:rsidP="0058548D">
      <w:pPr>
        <w:pStyle w:val="ListParagraph"/>
        <w:widowControl w:val="0"/>
        <w:numPr>
          <w:ilvl w:val="0"/>
          <w:numId w:val="14"/>
        </w:numPr>
        <w:autoSpaceDE w:val="0"/>
        <w:autoSpaceDN w:val="0"/>
        <w:adjustRightInd w:val="0"/>
        <w:spacing w:line="276" w:lineRule="auto"/>
        <w:jc w:val="both"/>
        <w:rPr>
          <w:rFonts w:asciiTheme="majorHAnsi" w:hAnsiTheme="majorHAnsi" w:cstheme="majorHAnsi"/>
          <w:lang w:val="en-GB"/>
        </w:rPr>
      </w:pPr>
      <w:r w:rsidRPr="00677463">
        <w:rPr>
          <w:rFonts w:asciiTheme="majorHAnsi" w:hAnsiTheme="majorHAnsi" w:cstheme="majorHAnsi"/>
          <w:lang w:val="en-GB"/>
        </w:rPr>
        <w:t>Georgian Patriarchate will ensure dissemination of jointly agreed messages to public</w:t>
      </w:r>
    </w:p>
    <w:p w14:paraId="2595CDB7" w14:textId="67135ECE" w:rsidR="00A56E74" w:rsidRPr="00A56E74" w:rsidRDefault="00A56E74" w:rsidP="0058548D">
      <w:pPr>
        <w:pStyle w:val="ListParagraph"/>
        <w:numPr>
          <w:ilvl w:val="0"/>
          <w:numId w:val="14"/>
        </w:numPr>
        <w:spacing w:line="276" w:lineRule="auto"/>
        <w:rPr>
          <w:rFonts w:asciiTheme="majorHAnsi" w:hAnsiTheme="majorHAnsi" w:cstheme="majorHAnsi"/>
          <w:lang w:val="en-GB"/>
        </w:rPr>
      </w:pPr>
      <w:r w:rsidRPr="00A56E74">
        <w:rPr>
          <w:rFonts w:asciiTheme="majorHAnsi" w:hAnsiTheme="majorHAnsi" w:cstheme="majorHAnsi"/>
          <w:lang w:val="en-GB"/>
        </w:rPr>
        <w:t xml:space="preserve">UNICEF will ensure informing representatives of the Patriarchate in relation to the cooperation areas as well as </w:t>
      </w:r>
      <w:r>
        <w:rPr>
          <w:rFonts w:asciiTheme="majorHAnsi" w:hAnsiTheme="majorHAnsi" w:cstheme="majorHAnsi"/>
          <w:lang w:val="en-GB"/>
        </w:rPr>
        <w:t xml:space="preserve">contributing in the </w:t>
      </w:r>
      <w:r w:rsidRPr="00A56E74">
        <w:rPr>
          <w:rFonts w:asciiTheme="majorHAnsi" w:hAnsiTheme="majorHAnsi" w:cstheme="majorHAnsi"/>
          <w:lang w:val="en-GB"/>
        </w:rPr>
        <w:t>awareness rising</w:t>
      </w:r>
      <w:r>
        <w:rPr>
          <w:rFonts w:asciiTheme="majorHAnsi" w:hAnsiTheme="majorHAnsi" w:cstheme="majorHAnsi"/>
          <w:lang w:val="en-GB"/>
        </w:rPr>
        <w:t xml:space="preserve"> of society</w:t>
      </w:r>
      <w:r w:rsidRPr="00A56E74">
        <w:rPr>
          <w:rFonts w:asciiTheme="majorHAnsi" w:hAnsiTheme="majorHAnsi" w:cstheme="majorHAnsi"/>
          <w:lang w:val="en-GB"/>
        </w:rPr>
        <w:t xml:space="preserve">. </w:t>
      </w:r>
    </w:p>
    <w:p w14:paraId="5AD68513" w14:textId="77777777" w:rsidR="00CD4242" w:rsidRPr="006A6523" w:rsidRDefault="00CD4242" w:rsidP="0058548D">
      <w:pPr>
        <w:widowControl w:val="0"/>
        <w:autoSpaceDE w:val="0"/>
        <w:autoSpaceDN w:val="0"/>
        <w:adjustRightInd w:val="0"/>
        <w:spacing w:line="276" w:lineRule="auto"/>
        <w:jc w:val="both"/>
        <w:rPr>
          <w:rFonts w:asciiTheme="majorHAnsi" w:hAnsiTheme="majorHAnsi" w:cstheme="majorHAnsi"/>
          <w:lang w:val="en-GB"/>
        </w:rPr>
      </w:pPr>
    </w:p>
    <w:p w14:paraId="32867A95" w14:textId="27E311C2" w:rsidR="00CD4242" w:rsidRPr="006A6523" w:rsidRDefault="00381F7A" w:rsidP="0058548D">
      <w:pPr>
        <w:widowControl w:val="0"/>
        <w:autoSpaceDE w:val="0"/>
        <w:autoSpaceDN w:val="0"/>
        <w:adjustRightInd w:val="0"/>
        <w:spacing w:line="276" w:lineRule="auto"/>
        <w:jc w:val="both"/>
        <w:rPr>
          <w:rFonts w:asciiTheme="majorHAnsi" w:hAnsiTheme="majorHAnsi" w:cstheme="majorHAnsi"/>
          <w:lang w:val="en-GB"/>
        </w:rPr>
      </w:pPr>
      <w:r>
        <w:rPr>
          <w:rFonts w:asciiTheme="majorHAnsi" w:hAnsiTheme="majorHAnsi" w:cstheme="majorHAnsi"/>
          <w:lang w:val="en-GB"/>
        </w:rPr>
        <w:t>T</w:t>
      </w:r>
      <w:r w:rsidR="00CD4242" w:rsidRPr="006A6523">
        <w:rPr>
          <w:rFonts w:asciiTheme="majorHAnsi" w:hAnsiTheme="majorHAnsi" w:cstheme="majorHAnsi"/>
          <w:lang w:val="en-GB"/>
        </w:rPr>
        <w:t>he cooperation between the Parties as outlined in this MoU is not to be considered or construed as a partnership or other type of legal entity or personality. Nothing in this MoU shall be construed as superseding or interfering in any way with other agreements or contracts entered into between the Parties and/or any third parties. The Parties further specifically acknowledge that this MoU is not an obligation of funds, nor does it constitute a legally binding commitment by any Participant.</w:t>
      </w:r>
    </w:p>
    <w:p w14:paraId="6C19831D" w14:textId="7E35B29B" w:rsidR="00CD4242" w:rsidRDefault="00CD4242" w:rsidP="0058548D">
      <w:pPr>
        <w:widowControl w:val="0"/>
        <w:autoSpaceDE w:val="0"/>
        <w:autoSpaceDN w:val="0"/>
        <w:adjustRightInd w:val="0"/>
        <w:spacing w:line="276" w:lineRule="auto"/>
        <w:jc w:val="both"/>
        <w:rPr>
          <w:rFonts w:asciiTheme="majorHAnsi" w:hAnsiTheme="majorHAnsi" w:cstheme="majorHAnsi"/>
          <w:lang w:val="en-GB"/>
        </w:rPr>
      </w:pPr>
    </w:p>
    <w:p w14:paraId="6D11EBC7" w14:textId="77777777" w:rsidR="0058548D" w:rsidRPr="006A6523" w:rsidRDefault="0058548D" w:rsidP="0058548D">
      <w:pPr>
        <w:widowControl w:val="0"/>
        <w:autoSpaceDE w:val="0"/>
        <w:autoSpaceDN w:val="0"/>
        <w:adjustRightInd w:val="0"/>
        <w:spacing w:line="276" w:lineRule="auto"/>
        <w:jc w:val="both"/>
        <w:rPr>
          <w:rFonts w:asciiTheme="majorHAnsi" w:hAnsiTheme="majorHAnsi" w:cstheme="majorHAnsi"/>
          <w:lang w:val="en-GB"/>
        </w:rPr>
      </w:pPr>
    </w:p>
    <w:p w14:paraId="5DF88ED4" w14:textId="4CC76DCC" w:rsidR="00942878" w:rsidRDefault="00CD4242" w:rsidP="0058548D">
      <w:pPr>
        <w:widowControl w:val="0"/>
        <w:autoSpaceDE w:val="0"/>
        <w:autoSpaceDN w:val="0"/>
        <w:adjustRightInd w:val="0"/>
        <w:spacing w:line="276" w:lineRule="auto"/>
        <w:jc w:val="both"/>
        <w:rPr>
          <w:rFonts w:asciiTheme="majorHAnsi" w:hAnsiTheme="majorHAnsi" w:cstheme="majorHAnsi"/>
          <w:b/>
          <w:lang w:val="en-GB"/>
        </w:rPr>
      </w:pPr>
      <w:r w:rsidRPr="006A6523">
        <w:rPr>
          <w:rFonts w:asciiTheme="majorHAnsi" w:hAnsiTheme="majorHAnsi" w:cstheme="majorHAnsi"/>
          <w:b/>
          <w:lang w:val="en-GB"/>
        </w:rPr>
        <w:t>Authorized Representatives:</w:t>
      </w:r>
    </w:p>
    <w:p w14:paraId="19CBF79D" w14:textId="77777777" w:rsidR="0058548D" w:rsidRDefault="0058548D" w:rsidP="0058548D">
      <w:pPr>
        <w:widowControl w:val="0"/>
        <w:autoSpaceDE w:val="0"/>
        <w:autoSpaceDN w:val="0"/>
        <w:adjustRightInd w:val="0"/>
        <w:spacing w:line="276" w:lineRule="auto"/>
        <w:jc w:val="both"/>
        <w:rPr>
          <w:rFonts w:asciiTheme="majorHAnsi" w:hAnsiTheme="majorHAnsi" w:cstheme="majorHAnsi"/>
          <w:b/>
          <w:lang w:val="en-GB"/>
        </w:rPr>
      </w:pPr>
    </w:p>
    <w:p w14:paraId="38DCA347" w14:textId="4AAC003E" w:rsidR="007D6FA6" w:rsidRDefault="007D6FA6" w:rsidP="0058548D">
      <w:pPr>
        <w:widowControl w:val="0"/>
        <w:autoSpaceDE w:val="0"/>
        <w:autoSpaceDN w:val="0"/>
        <w:adjustRightInd w:val="0"/>
        <w:spacing w:line="276" w:lineRule="auto"/>
        <w:jc w:val="both"/>
        <w:rPr>
          <w:rFonts w:asciiTheme="majorHAnsi" w:hAnsiTheme="majorHAnsi" w:cstheme="majorHAnsi"/>
          <w:lang w:val="en-GB"/>
        </w:rPr>
      </w:pPr>
      <w:r>
        <w:rPr>
          <w:rFonts w:asciiTheme="majorHAnsi" w:hAnsiTheme="majorHAnsi" w:cstheme="majorHAnsi"/>
          <w:lang w:val="en-GB"/>
        </w:rPr>
        <w:t>T</w:t>
      </w:r>
      <w:r w:rsidRPr="006A6523">
        <w:rPr>
          <w:rFonts w:asciiTheme="majorHAnsi" w:hAnsiTheme="majorHAnsi" w:cstheme="majorHAnsi"/>
          <w:lang w:val="en-GB"/>
        </w:rPr>
        <w:t xml:space="preserve">he </w:t>
      </w:r>
      <w:r w:rsidR="00CD4242" w:rsidRPr="006A6523">
        <w:rPr>
          <w:rFonts w:asciiTheme="majorHAnsi" w:hAnsiTheme="majorHAnsi" w:cstheme="majorHAnsi"/>
          <w:lang w:val="en-GB"/>
        </w:rPr>
        <w:t>Parti</w:t>
      </w:r>
      <w:r w:rsidR="00560884" w:rsidRPr="006A6523">
        <w:rPr>
          <w:rFonts w:asciiTheme="majorHAnsi" w:hAnsiTheme="majorHAnsi" w:cstheme="majorHAnsi"/>
          <w:lang w:val="en-GB"/>
        </w:rPr>
        <w:t>es</w:t>
      </w:r>
      <w:r w:rsidR="00CD4242" w:rsidRPr="006A6523">
        <w:rPr>
          <w:rFonts w:asciiTheme="majorHAnsi" w:hAnsiTheme="majorHAnsi" w:cstheme="majorHAnsi"/>
          <w:lang w:val="en-GB"/>
        </w:rPr>
        <w:t xml:space="preserve"> shall be represented by those holding or acting in the offices held by the signatories to this MoU. </w:t>
      </w:r>
    </w:p>
    <w:p w14:paraId="711E0569" w14:textId="43921BAC" w:rsidR="007D6FA6" w:rsidRDefault="00CD4242" w:rsidP="0058548D">
      <w:pPr>
        <w:widowControl w:val="0"/>
        <w:autoSpaceDE w:val="0"/>
        <w:autoSpaceDN w:val="0"/>
        <w:adjustRightInd w:val="0"/>
        <w:spacing w:line="276" w:lineRule="auto"/>
        <w:jc w:val="both"/>
        <w:rPr>
          <w:rFonts w:asciiTheme="majorHAnsi" w:hAnsiTheme="majorHAnsi" w:cstheme="majorHAnsi"/>
          <w:lang w:val="en-GB"/>
        </w:rPr>
      </w:pPr>
      <w:r w:rsidRPr="006A6523">
        <w:rPr>
          <w:rFonts w:asciiTheme="majorHAnsi" w:hAnsiTheme="majorHAnsi" w:cstheme="majorHAnsi"/>
          <w:lang w:val="en-GB"/>
        </w:rPr>
        <w:t xml:space="preserve">Each Participant may, by written notice, to the other, identify additional representatives </w:t>
      </w:r>
      <w:r w:rsidR="007D6FA6">
        <w:rPr>
          <w:rFonts w:asciiTheme="majorHAnsi" w:hAnsiTheme="majorHAnsi" w:cstheme="majorHAnsi"/>
          <w:lang w:val="en-GB"/>
        </w:rPr>
        <w:t xml:space="preserve">with certain authorization. </w:t>
      </w:r>
    </w:p>
    <w:p w14:paraId="29C7D956" w14:textId="42E6C794" w:rsidR="00CD4242" w:rsidRPr="006A6523" w:rsidRDefault="00CD4242" w:rsidP="0058548D">
      <w:pPr>
        <w:widowControl w:val="0"/>
        <w:autoSpaceDE w:val="0"/>
        <w:autoSpaceDN w:val="0"/>
        <w:adjustRightInd w:val="0"/>
        <w:spacing w:line="276" w:lineRule="auto"/>
        <w:jc w:val="both"/>
        <w:rPr>
          <w:rFonts w:asciiTheme="majorHAnsi" w:hAnsiTheme="majorHAnsi" w:cstheme="majorHAnsi"/>
          <w:lang w:val="en-GB"/>
        </w:rPr>
      </w:pPr>
      <w:r w:rsidRPr="006A6523">
        <w:rPr>
          <w:rFonts w:asciiTheme="majorHAnsi" w:hAnsiTheme="majorHAnsi" w:cstheme="majorHAnsi"/>
          <w:lang w:val="en-GB"/>
        </w:rPr>
        <w:t>Each Participant shall notify the other, in writing, of changes in its authorized representatives.</w:t>
      </w:r>
    </w:p>
    <w:p w14:paraId="72E97DFF" w14:textId="29FAB04A" w:rsidR="00CD4242" w:rsidRDefault="00CD4242" w:rsidP="0058548D">
      <w:pPr>
        <w:widowControl w:val="0"/>
        <w:autoSpaceDE w:val="0"/>
        <w:autoSpaceDN w:val="0"/>
        <w:adjustRightInd w:val="0"/>
        <w:spacing w:line="276" w:lineRule="auto"/>
        <w:jc w:val="both"/>
        <w:rPr>
          <w:rFonts w:asciiTheme="majorHAnsi" w:hAnsiTheme="majorHAnsi" w:cstheme="majorHAnsi"/>
          <w:lang w:val="en-GB"/>
        </w:rPr>
      </w:pPr>
    </w:p>
    <w:p w14:paraId="1149BFD5" w14:textId="77777777" w:rsidR="0058548D" w:rsidRPr="006A6523" w:rsidRDefault="0058548D" w:rsidP="0058548D">
      <w:pPr>
        <w:widowControl w:val="0"/>
        <w:autoSpaceDE w:val="0"/>
        <w:autoSpaceDN w:val="0"/>
        <w:adjustRightInd w:val="0"/>
        <w:spacing w:line="276" w:lineRule="auto"/>
        <w:jc w:val="both"/>
        <w:rPr>
          <w:rFonts w:asciiTheme="majorHAnsi" w:hAnsiTheme="majorHAnsi" w:cstheme="majorHAnsi"/>
          <w:lang w:val="en-GB"/>
        </w:rPr>
      </w:pPr>
    </w:p>
    <w:p w14:paraId="1C0C76E3" w14:textId="42A5DE0C" w:rsidR="001E1F67" w:rsidRDefault="001E1F67" w:rsidP="0058548D">
      <w:pPr>
        <w:widowControl w:val="0"/>
        <w:autoSpaceDE w:val="0"/>
        <w:autoSpaceDN w:val="0"/>
        <w:adjustRightInd w:val="0"/>
        <w:spacing w:line="276" w:lineRule="auto"/>
        <w:jc w:val="both"/>
        <w:rPr>
          <w:rFonts w:asciiTheme="majorHAnsi" w:hAnsiTheme="majorHAnsi" w:cstheme="majorHAnsi"/>
          <w:b/>
          <w:lang w:val="en-GB"/>
        </w:rPr>
      </w:pPr>
      <w:r>
        <w:rPr>
          <w:rFonts w:asciiTheme="majorHAnsi" w:hAnsiTheme="majorHAnsi" w:cstheme="majorHAnsi"/>
          <w:b/>
          <w:lang w:val="en-GB"/>
        </w:rPr>
        <w:t xml:space="preserve">On the </w:t>
      </w:r>
      <w:r w:rsidR="00560884" w:rsidRPr="006A6523">
        <w:rPr>
          <w:rFonts w:asciiTheme="majorHAnsi" w:hAnsiTheme="majorHAnsi" w:cstheme="majorHAnsi"/>
          <w:b/>
          <w:lang w:val="en-GB"/>
        </w:rPr>
        <w:t>A</w:t>
      </w:r>
      <w:r w:rsidR="00CD4242" w:rsidRPr="006A6523">
        <w:rPr>
          <w:rFonts w:asciiTheme="majorHAnsi" w:hAnsiTheme="majorHAnsi" w:cstheme="majorHAnsi"/>
          <w:b/>
          <w:lang w:val="en-GB"/>
        </w:rPr>
        <w:t>mendment and Modification</w:t>
      </w:r>
      <w:r>
        <w:rPr>
          <w:rFonts w:asciiTheme="majorHAnsi" w:hAnsiTheme="majorHAnsi" w:cstheme="majorHAnsi"/>
          <w:b/>
          <w:lang w:val="en-GB"/>
        </w:rPr>
        <w:t xml:space="preserve"> of the MoU:</w:t>
      </w:r>
    </w:p>
    <w:p w14:paraId="15EC53F4" w14:textId="77777777" w:rsidR="0058548D" w:rsidRDefault="0058548D" w:rsidP="0058548D">
      <w:pPr>
        <w:widowControl w:val="0"/>
        <w:autoSpaceDE w:val="0"/>
        <w:autoSpaceDN w:val="0"/>
        <w:adjustRightInd w:val="0"/>
        <w:spacing w:line="276" w:lineRule="auto"/>
        <w:jc w:val="both"/>
        <w:rPr>
          <w:rFonts w:asciiTheme="majorHAnsi" w:hAnsiTheme="majorHAnsi" w:cstheme="majorHAnsi"/>
          <w:lang w:val="en-GB"/>
        </w:rPr>
      </w:pPr>
    </w:p>
    <w:p w14:paraId="0293A3F7" w14:textId="7BB62668" w:rsidR="00CD4242" w:rsidRPr="006A6523" w:rsidRDefault="00CD4242" w:rsidP="0058548D">
      <w:pPr>
        <w:widowControl w:val="0"/>
        <w:autoSpaceDE w:val="0"/>
        <w:autoSpaceDN w:val="0"/>
        <w:adjustRightInd w:val="0"/>
        <w:spacing w:line="276" w:lineRule="auto"/>
        <w:jc w:val="both"/>
        <w:rPr>
          <w:rFonts w:asciiTheme="majorHAnsi" w:hAnsiTheme="majorHAnsi" w:cstheme="majorHAnsi"/>
          <w:lang w:val="en-GB"/>
        </w:rPr>
      </w:pPr>
      <w:r w:rsidRPr="006A6523">
        <w:rPr>
          <w:rFonts w:asciiTheme="majorHAnsi" w:hAnsiTheme="majorHAnsi" w:cstheme="majorHAnsi"/>
          <w:lang w:val="en-GB"/>
        </w:rPr>
        <w:t xml:space="preserve">This MoU may be amended or modified by mutual written agreement of the Participants.     </w:t>
      </w:r>
    </w:p>
    <w:p w14:paraId="7E4E4769" w14:textId="33F2578D" w:rsidR="00560884" w:rsidRDefault="00560884" w:rsidP="0058548D">
      <w:pPr>
        <w:widowControl w:val="0"/>
        <w:autoSpaceDE w:val="0"/>
        <w:autoSpaceDN w:val="0"/>
        <w:adjustRightInd w:val="0"/>
        <w:spacing w:line="276" w:lineRule="auto"/>
        <w:jc w:val="both"/>
        <w:rPr>
          <w:rFonts w:asciiTheme="majorHAnsi" w:hAnsiTheme="majorHAnsi" w:cstheme="majorHAnsi"/>
          <w:lang w:val="en-GB"/>
        </w:rPr>
      </w:pPr>
    </w:p>
    <w:p w14:paraId="7315849A" w14:textId="77777777" w:rsidR="0058548D" w:rsidRPr="006A6523" w:rsidRDefault="0058548D" w:rsidP="0058548D">
      <w:pPr>
        <w:widowControl w:val="0"/>
        <w:autoSpaceDE w:val="0"/>
        <w:autoSpaceDN w:val="0"/>
        <w:adjustRightInd w:val="0"/>
        <w:spacing w:line="276" w:lineRule="auto"/>
        <w:jc w:val="both"/>
        <w:rPr>
          <w:rFonts w:asciiTheme="majorHAnsi" w:hAnsiTheme="majorHAnsi" w:cstheme="majorHAnsi"/>
          <w:lang w:val="en-GB"/>
        </w:rPr>
      </w:pPr>
    </w:p>
    <w:p w14:paraId="1C1678D0" w14:textId="0883D2D3" w:rsidR="00560884" w:rsidRPr="006A6523" w:rsidRDefault="00560884" w:rsidP="0058548D">
      <w:pPr>
        <w:widowControl w:val="0"/>
        <w:autoSpaceDE w:val="0"/>
        <w:autoSpaceDN w:val="0"/>
        <w:adjustRightInd w:val="0"/>
        <w:spacing w:line="276" w:lineRule="auto"/>
        <w:jc w:val="both"/>
        <w:rPr>
          <w:rFonts w:asciiTheme="majorHAnsi" w:hAnsiTheme="majorHAnsi" w:cstheme="majorHAnsi"/>
          <w:b/>
          <w:lang w:val="en-GB"/>
        </w:rPr>
      </w:pPr>
      <w:r w:rsidRPr="006A6523">
        <w:rPr>
          <w:rFonts w:asciiTheme="majorHAnsi" w:hAnsiTheme="majorHAnsi" w:cstheme="majorHAnsi"/>
          <w:b/>
          <w:lang w:val="en-GB"/>
        </w:rPr>
        <w:t>Entry into Force, Duration and Termination</w:t>
      </w:r>
      <w:r w:rsidR="001E1F67">
        <w:rPr>
          <w:rFonts w:asciiTheme="majorHAnsi" w:hAnsiTheme="majorHAnsi" w:cstheme="majorHAnsi"/>
          <w:b/>
          <w:lang w:val="en-GB"/>
        </w:rPr>
        <w:t xml:space="preserve"> of the MoU</w:t>
      </w:r>
    </w:p>
    <w:p w14:paraId="25258C2C" w14:textId="77777777" w:rsidR="00560884" w:rsidRPr="006A6523" w:rsidRDefault="00560884" w:rsidP="0058548D">
      <w:pPr>
        <w:widowControl w:val="0"/>
        <w:autoSpaceDE w:val="0"/>
        <w:autoSpaceDN w:val="0"/>
        <w:adjustRightInd w:val="0"/>
        <w:spacing w:line="276" w:lineRule="auto"/>
        <w:jc w:val="both"/>
        <w:rPr>
          <w:rFonts w:asciiTheme="majorHAnsi" w:hAnsiTheme="majorHAnsi" w:cstheme="majorHAnsi"/>
          <w:lang w:val="en-GB"/>
        </w:rPr>
      </w:pPr>
    </w:p>
    <w:p w14:paraId="2C7F27D6" w14:textId="443B99F5" w:rsidR="00560884" w:rsidRPr="006A6523" w:rsidRDefault="00560884" w:rsidP="0058548D">
      <w:pPr>
        <w:widowControl w:val="0"/>
        <w:autoSpaceDE w:val="0"/>
        <w:autoSpaceDN w:val="0"/>
        <w:adjustRightInd w:val="0"/>
        <w:spacing w:line="276" w:lineRule="auto"/>
        <w:jc w:val="both"/>
        <w:rPr>
          <w:rFonts w:asciiTheme="majorHAnsi" w:hAnsiTheme="majorHAnsi" w:cstheme="majorHAnsi"/>
          <w:lang w:val="en-GB"/>
        </w:rPr>
      </w:pPr>
      <w:r w:rsidRPr="006A6523">
        <w:rPr>
          <w:rFonts w:asciiTheme="majorHAnsi" w:hAnsiTheme="majorHAnsi" w:cstheme="majorHAnsi"/>
          <w:lang w:val="en-GB"/>
        </w:rPr>
        <w:t>T</w:t>
      </w:r>
      <w:r w:rsidR="00CD4242" w:rsidRPr="006A6523">
        <w:rPr>
          <w:rFonts w:asciiTheme="majorHAnsi" w:hAnsiTheme="majorHAnsi" w:cstheme="majorHAnsi"/>
          <w:lang w:val="en-GB"/>
        </w:rPr>
        <w:t>h</w:t>
      </w:r>
      <w:r w:rsidRPr="006A6523">
        <w:rPr>
          <w:rFonts w:asciiTheme="majorHAnsi" w:hAnsiTheme="majorHAnsi" w:cstheme="majorHAnsi"/>
          <w:lang w:val="en-GB"/>
        </w:rPr>
        <w:t>is M</w:t>
      </w:r>
      <w:r w:rsidR="00CD4242" w:rsidRPr="006A6523">
        <w:rPr>
          <w:rFonts w:asciiTheme="majorHAnsi" w:hAnsiTheme="majorHAnsi" w:cstheme="majorHAnsi"/>
          <w:lang w:val="en-GB"/>
        </w:rPr>
        <w:t xml:space="preserve">oU </w:t>
      </w:r>
      <w:r w:rsidRPr="006A6523">
        <w:rPr>
          <w:rFonts w:asciiTheme="majorHAnsi" w:hAnsiTheme="majorHAnsi" w:cstheme="majorHAnsi"/>
          <w:lang w:val="en-GB"/>
        </w:rPr>
        <w:t xml:space="preserve">shall enter into force on the date of its signature by the Parties and shall remain in effect up to the 31 December 2019 </w:t>
      </w:r>
    </w:p>
    <w:p w14:paraId="25280AE5" w14:textId="77777777" w:rsidR="00560884" w:rsidRPr="006A6523" w:rsidRDefault="00560884" w:rsidP="0058548D">
      <w:pPr>
        <w:widowControl w:val="0"/>
        <w:autoSpaceDE w:val="0"/>
        <w:autoSpaceDN w:val="0"/>
        <w:adjustRightInd w:val="0"/>
        <w:spacing w:line="276" w:lineRule="auto"/>
        <w:jc w:val="both"/>
        <w:rPr>
          <w:rFonts w:asciiTheme="majorHAnsi" w:hAnsiTheme="majorHAnsi" w:cstheme="majorHAnsi"/>
          <w:lang w:val="en-GB"/>
        </w:rPr>
      </w:pPr>
    </w:p>
    <w:p w14:paraId="0C36B7FB" w14:textId="57AF8076" w:rsidR="00560884" w:rsidRPr="006A6523" w:rsidRDefault="00560884" w:rsidP="0058548D">
      <w:pPr>
        <w:widowControl w:val="0"/>
        <w:autoSpaceDE w:val="0"/>
        <w:autoSpaceDN w:val="0"/>
        <w:adjustRightInd w:val="0"/>
        <w:spacing w:line="276" w:lineRule="auto"/>
        <w:jc w:val="both"/>
        <w:rPr>
          <w:rFonts w:asciiTheme="majorHAnsi" w:hAnsiTheme="majorHAnsi" w:cstheme="majorHAnsi"/>
          <w:lang w:val="en-GB"/>
        </w:rPr>
      </w:pPr>
      <w:r w:rsidRPr="006A6523">
        <w:rPr>
          <w:rFonts w:asciiTheme="majorHAnsi" w:hAnsiTheme="majorHAnsi" w:cstheme="majorHAnsi"/>
          <w:lang w:val="en-GB"/>
        </w:rPr>
        <w:t xml:space="preserve">The MoU may be terminated by either </w:t>
      </w:r>
      <w:r w:rsidR="00AD2F1E">
        <w:rPr>
          <w:rFonts w:asciiTheme="majorHAnsi" w:hAnsiTheme="majorHAnsi" w:cstheme="majorHAnsi"/>
          <w:lang w:val="en-GB"/>
        </w:rPr>
        <w:t>parties</w:t>
      </w:r>
      <w:r w:rsidRPr="006A6523">
        <w:rPr>
          <w:rFonts w:asciiTheme="majorHAnsi" w:hAnsiTheme="majorHAnsi" w:cstheme="majorHAnsi"/>
          <w:lang w:val="en-GB"/>
        </w:rPr>
        <w:t xml:space="preserve">, by a </w:t>
      </w:r>
      <w:r w:rsidR="000B0EE0">
        <w:rPr>
          <w:rFonts w:asciiTheme="majorHAnsi" w:hAnsiTheme="majorHAnsi" w:cstheme="majorHAnsi"/>
          <w:lang w:val="en-GB"/>
        </w:rPr>
        <w:t xml:space="preserve">30 </w:t>
      </w:r>
      <w:r w:rsidRPr="006A6523">
        <w:rPr>
          <w:rFonts w:asciiTheme="majorHAnsi" w:hAnsiTheme="majorHAnsi" w:cstheme="majorHAnsi"/>
          <w:lang w:val="en-GB"/>
        </w:rPr>
        <w:t>days advance</w:t>
      </w:r>
      <w:r w:rsidR="000B0EE0">
        <w:rPr>
          <w:rFonts w:asciiTheme="majorHAnsi" w:hAnsiTheme="majorHAnsi" w:cstheme="majorHAnsi"/>
          <w:lang w:val="en-GB"/>
        </w:rPr>
        <w:t xml:space="preserve"> justified </w:t>
      </w:r>
      <w:r w:rsidRPr="006A6523">
        <w:rPr>
          <w:rFonts w:asciiTheme="majorHAnsi" w:hAnsiTheme="majorHAnsi" w:cstheme="majorHAnsi"/>
          <w:lang w:val="en-GB"/>
        </w:rPr>
        <w:t xml:space="preserve">notice to the other Party. Such termination shall take effect as of the date specified in the termination notice, provided that the provisions herein contained shall remain in effect to the extent </w:t>
      </w:r>
      <w:r w:rsidRPr="006A6523">
        <w:rPr>
          <w:rFonts w:asciiTheme="majorHAnsi" w:hAnsiTheme="majorHAnsi" w:cstheme="majorHAnsi"/>
          <w:lang w:val="en-GB"/>
        </w:rPr>
        <w:lastRenderedPageBreak/>
        <w:t>necessary to permit an orderly settlement of all arrangements made with respect to the on-going cooperation activities.</w:t>
      </w:r>
    </w:p>
    <w:p w14:paraId="2A3CC1EC" w14:textId="77777777" w:rsidR="00560884" w:rsidRPr="006A6523" w:rsidRDefault="00560884" w:rsidP="0058548D">
      <w:pPr>
        <w:widowControl w:val="0"/>
        <w:autoSpaceDE w:val="0"/>
        <w:autoSpaceDN w:val="0"/>
        <w:adjustRightInd w:val="0"/>
        <w:spacing w:line="276" w:lineRule="auto"/>
        <w:jc w:val="both"/>
        <w:rPr>
          <w:rFonts w:asciiTheme="majorHAnsi" w:hAnsiTheme="majorHAnsi" w:cstheme="majorHAnsi"/>
          <w:lang w:val="en-GB"/>
        </w:rPr>
      </w:pPr>
    </w:p>
    <w:p w14:paraId="77E834E0" w14:textId="4531ED96" w:rsidR="00CD4242" w:rsidRPr="006A6523" w:rsidRDefault="00CD4242" w:rsidP="0058548D">
      <w:pPr>
        <w:widowControl w:val="0"/>
        <w:autoSpaceDE w:val="0"/>
        <w:autoSpaceDN w:val="0"/>
        <w:adjustRightInd w:val="0"/>
        <w:spacing w:line="276" w:lineRule="auto"/>
        <w:jc w:val="both"/>
        <w:rPr>
          <w:rFonts w:asciiTheme="majorHAnsi" w:hAnsiTheme="majorHAnsi" w:cstheme="majorHAnsi"/>
          <w:lang w:val="en-GB"/>
        </w:rPr>
      </w:pPr>
      <w:r w:rsidRPr="006A6523">
        <w:rPr>
          <w:rFonts w:asciiTheme="majorHAnsi" w:hAnsiTheme="majorHAnsi" w:cstheme="majorHAnsi"/>
          <w:lang w:val="en-GB"/>
        </w:rPr>
        <w:t xml:space="preserve">This </w:t>
      </w:r>
      <w:r w:rsidR="00560884" w:rsidRPr="006A6523">
        <w:rPr>
          <w:rFonts w:asciiTheme="majorHAnsi" w:hAnsiTheme="majorHAnsi" w:cstheme="majorHAnsi"/>
          <w:lang w:val="en-GB"/>
        </w:rPr>
        <w:t>Memorandum of Understanding</w:t>
      </w:r>
      <w:r w:rsidRPr="006A6523">
        <w:rPr>
          <w:rFonts w:asciiTheme="majorHAnsi" w:hAnsiTheme="majorHAnsi" w:cstheme="majorHAnsi"/>
          <w:lang w:val="en-GB"/>
        </w:rPr>
        <w:t xml:space="preserve"> is prepared i</w:t>
      </w:r>
      <w:r w:rsidR="00560884" w:rsidRPr="006A6523">
        <w:rPr>
          <w:rFonts w:asciiTheme="majorHAnsi" w:hAnsiTheme="majorHAnsi" w:cstheme="majorHAnsi"/>
          <w:lang w:val="en-GB"/>
        </w:rPr>
        <w:t xml:space="preserve">n </w:t>
      </w:r>
      <w:r w:rsidR="00AA3BC4" w:rsidRPr="006A6523">
        <w:rPr>
          <w:rFonts w:asciiTheme="majorHAnsi" w:hAnsiTheme="majorHAnsi" w:cstheme="majorHAnsi"/>
          <w:lang w:val="en-GB"/>
        </w:rPr>
        <w:t xml:space="preserve">Georgian </w:t>
      </w:r>
      <w:r w:rsidR="00AA3BC4">
        <w:rPr>
          <w:rFonts w:asciiTheme="majorHAnsi" w:hAnsiTheme="majorHAnsi" w:cstheme="majorHAnsi"/>
          <w:lang w:val="en-GB"/>
        </w:rPr>
        <w:t xml:space="preserve">and </w:t>
      </w:r>
      <w:r w:rsidR="00560884" w:rsidRPr="006A6523">
        <w:rPr>
          <w:rFonts w:asciiTheme="majorHAnsi" w:hAnsiTheme="majorHAnsi" w:cstheme="majorHAnsi"/>
          <w:lang w:val="en-GB"/>
        </w:rPr>
        <w:t xml:space="preserve">English in </w:t>
      </w:r>
      <w:r w:rsidR="00692B51">
        <w:rPr>
          <w:rFonts w:asciiTheme="majorHAnsi" w:hAnsiTheme="majorHAnsi" w:cstheme="majorHAnsi"/>
          <w:lang w:val="en-GB"/>
        </w:rPr>
        <w:t>two</w:t>
      </w:r>
      <w:r w:rsidR="00692B51" w:rsidRPr="006A6523">
        <w:rPr>
          <w:rFonts w:asciiTheme="majorHAnsi" w:hAnsiTheme="majorHAnsi" w:cstheme="majorHAnsi"/>
          <w:lang w:val="en-GB"/>
        </w:rPr>
        <w:t xml:space="preserve"> </w:t>
      </w:r>
      <w:r w:rsidRPr="006A6523">
        <w:rPr>
          <w:rFonts w:asciiTheme="majorHAnsi" w:hAnsiTheme="majorHAnsi" w:cstheme="majorHAnsi"/>
          <w:lang w:val="en-GB"/>
        </w:rPr>
        <w:t>copies. In the event of ambiguity or conflict between the two versions</w:t>
      </w:r>
      <w:r w:rsidRPr="006A6523">
        <w:rPr>
          <w:rFonts w:asciiTheme="majorHAnsi" w:hAnsiTheme="majorHAnsi" w:cstheme="majorHAnsi"/>
          <w:b/>
          <w:lang w:val="en-GB"/>
        </w:rPr>
        <w:t xml:space="preserve">, </w:t>
      </w:r>
      <w:r w:rsidRPr="006A6523">
        <w:rPr>
          <w:rFonts w:asciiTheme="majorHAnsi" w:hAnsiTheme="majorHAnsi" w:cstheme="majorHAnsi"/>
          <w:lang w:val="en-GB"/>
        </w:rPr>
        <w:t xml:space="preserve">the </w:t>
      </w:r>
      <w:r w:rsidR="00692B51">
        <w:rPr>
          <w:rFonts w:asciiTheme="majorHAnsi" w:hAnsiTheme="majorHAnsi" w:cstheme="majorHAnsi"/>
          <w:lang w:val="en-GB"/>
        </w:rPr>
        <w:t>Georgian</w:t>
      </w:r>
      <w:r w:rsidR="00692B51" w:rsidRPr="006A6523">
        <w:rPr>
          <w:rFonts w:asciiTheme="majorHAnsi" w:hAnsiTheme="majorHAnsi" w:cstheme="majorHAnsi"/>
          <w:lang w:val="en-GB"/>
        </w:rPr>
        <w:t xml:space="preserve"> </w:t>
      </w:r>
      <w:r w:rsidRPr="006A6523">
        <w:rPr>
          <w:rFonts w:asciiTheme="majorHAnsi" w:hAnsiTheme="majorHAnsi" w:cstheme="majorHAnsi"/>
          <w:lang w:val="en-GB"/>
        </w:rPr>
        <w:t>language version will prevail.</w:t>
      </w:r>
    </w:p>
    <w:p w14:paraId="4403839E" w14:textId="77777777" w:rsidR="00DF135A" w:rsidRPr="006A6523" w:rsidRDefault="00DF135A" w:rsidP="0058548D">
      <w:pPr>
        <w:widowControl w:val="0"/>
        <w:autoSpaceDE w:val="0"/>
        <w:autoSpaceDN w:val="0"/>
        <w:adjustRightInd w:val="0"/>
        <w:spacing w:line="276" w:lineRule="auto"/>
        <w:rPr>
          <w:rFonts w:asciiTheme="majorHAnsi" w:hAnsiTheme="majorHAnsi" w:cstheme="majorHAnsi"/>
          <w:lang w:val="en-GB"/>
        </w:rPr>
      </w:pPr>
    </w:p>
    <w:p w14:paraId="1D6B0C84" w14:textId="77777777" w:rsidR="00775DAF" w:rsidRPr="006A6523" w:rsidRDefault="00775DAF" w:rsidP="0058548D">
      <w:pPr>
        <w:widowControl w:val="0"/>
        <w:autoSpaceDE w:val="0"/>
        <w:autoSpaceDN w:val="0"/>
        <w:adjustRightInd w:val="0"/>
        <w:spacing w:line="276" w:lineRule="auto"/>
        <w:rPr>
          <w:rFonts w:asciiTheme="majorHAnsi" w:hAnsiTheme="majorHAnsi" w:cstheme="majorHAnsi"/>
          <w:b/>
          <w:i/>
          <w:lang w:val="en-GB"/>
        </w:rPr>
      </w:pPr>
    </w:p>
    <w:p w14:paraId="2ECBF7E0" w14:textId="77777777" w:rsidR="00775DAF" w:rsidRPr="006A6523" w:rsidRDefault="00775DAF" w:rsidP="0058548D">
      <w:pPr>
        <w:widowControl w:val="0"/>
        <w:autoSpaceDE w:val="0"/>
        <w:autoSpaceDN w:val="0"/>
        <w:adjustRightInd w:val="0"/>
        <w:spacing w:line="276" w:lineRule="auto"/>
        <w:rPr>
          <w:rFonts w:asciiTheme="majorHAnsi" w:hAnsiTheme="majorHAnsi" w:cstheme="majorHAnsi"/>
          <w:b/>
          <w:i/>
          <w:lang w:val="en-GB"/>
        </w:rPr>
      </w:pPr>
    </w:p>
    <w:p w14:paraId="61F110A2" w14:textId="77777777" w:rsidR="00775DAF" w:rsidRPr="006A6523" w:rsidRDefault="00775DAF" w:rsidP="0058548D">
      <w:pPr>
        <w:widowControl w:val="0"/>
        <w:autoSpaceDE w:val="0"/>
        <w:autoSpaceDN w:val="0"/>
        <w:adjustRightInd w:val="0"/>
        <w:spacing w:line="276" w:lineRule="auto"/>
        <w:rPr>
          <w:rFonts w:asciiTheme="majorHAnsi" w:hAnsiTheme="majorHAnsi" w:cstheme="majorHAnsi"/>
          <w:b/>
          <w:i/>
          <w:lang w:val="en-GB"/>
        </w:rPr>
      </w:pPr>
    </w:p>
    <w:tbl>
      <w:tblPr>
        <w:tblW w:w="0" w:type="auto"/>
        <w:tblLook w:val="04A0" w:firstRow="1" w:lastRow="0" w:firstColumn="1" w:lastColumn="0" w:noHBand="0" w:noVBand="1"/>
      </w:tblPr>
      <w:tblGrid>
        <w:gridCol w:w="6771"/>
        <w:gridCol w:w="1984"/>
      </w:tblGrid>
      <w:tr w:rsidR="00775DAF" w:rsidRPr="006A6523" w14:paraId="2B78CE4B" w14:textId="77777777" w:rsidTr="005113A0">
        <w:tc>
          <w:tcPr>
            <w:tcW w:w="6771" w:type="dxa"/>
          </w:tcPr>
          <w:p w14:paraId="781802E5" w14:textId="77777777" w:rsidR="00775DAF" w:rsidRPr="006A6523" w:rsidRDefault="00FE3180" w:rsidP="0058548D">
            <w:pPr>
              <w:spacing w:line="276" w:lineRule="auto"/>
              <w:rPr>
                <w:rFonts w:asciiTheme="majorHAnsi" w:hAnsiTheme="majorHAnsi" w:cstheme="majorHAnsi"/>
                <w:lang w:val="en-GB"/>
              </w:rPr>
            </w:pPr>
            <w:r w:rsidRPr="006A6523">
              <w:rPr>
                <w:rFonts w:asciiTheme="majorHAnsi" w:hAnsiTheme="majorHAnsi" w:cstheme="majorHAnsi"/>
                <w:b/>
                <w:lang w:val="en-GB"/>
              </w:rPr>
              <w:t>Georgian Patriarchate</w:t>
            </w:r>
          </w:p>
          <w:p w14:paraId="7062C452" w14:textId="77777777" w:rsidR="00B1586D" w:rsidRDefault="00734371" w:rsidP="0058548D">
            <w:pPr>
              <w:spacing w:line="276" w:lineRule="auto"/>
              <w:jc w:val="both"/>
              <w:rPr>
                <w:rFonts w:asciiTheme="majorHAnsi" w:hAnsiTheme="majorHAnsi" w:cstheme="majorHAnsi"/>
                <w:lang w:val="en-GB"/>
              </w:rPr>
            </w:pPr>
            <w:r>
              <w:rPr>
                <w:rFonts w:asciiTheme="majorHAnsi" w:hAnsiTheme="majorHAnsi" w:cstheme="majorHAnsi"/>
                <w:lang w:val="en-GB"/>
              </w:rPr>
              <w:t xml:space="preserve">Vicar of </w:t>
            </w:r>
            <w:r w:rsidR="00B1586D">
              <w:rPr>
                <w:rFonts w:asciiTheme="majorHAnsi" w:hAnsiTheme="majorHAnsi" w:cstheme="majorHAnsi"/>
                <w:lang w:val="en-GB"/>
              </w:rPr>
              <w:t xml:space="preserve">Patriarch of Georgia, </w:t>
            </w:r>
          </w:p>
          <w:p w14:paraId="32053834" w14:textId="690DFB27" w:rsidR="00775DAF" w:rsidRPr="006A6523" w:rsidRDefault="00B1586D" w:rsidP="0058548D">
            <w:pPr>
              <w:spacing w:line="276" w:lineRule="auto"/>
              <w:rPr>
                <w:rFonts w:asciiTheme="majorHAnsi" w:hAnsiTheme="majorHAnsi" w:cstheme="majorHAnsi"/>
                <w:b/>
                <w:lang w:val="en-GB"/>
              </w:rPr>
            </w:pPr>
            <w:r>
              <w:rPr>
                <w:rFonts w:asciiTheme="majorHAnsi" w:hAnsiTheme="majorHAnsi" w:cstheme="majorHAnsi"/>
                <w:lang w:val="en-GB"/>
              </w:rPr>
              <w:t xml:space="preserve">Mitropolit of Taoklarjeti and Lazeti </w:t>
            </w:r>
          </w:p>
          <w:p w14:paraId="0D49DEC4" w14:textId="77777777" w:rsidR="00775DAF" w:rsidRPr="006A6523" w:rsidRDefault="00FE3180" w:rsidP="0058548D">
            <w:pPr>
              <w:spacing w:line="276" w:lineRule="auto"/>
              <w:rPr>
                <w:rFonts w:asciiTheme="majorHAnsi" w:hAnsiTheme="majorHAnsi" w:cstheme="majorHAnsi"/>
                <w:lang w:val="en-GB"/>
              </w:rPr>
            </w:pPr>
            <w:r w:rsidRPr="006A6523">
              <w:rPr>
                <w:rFonts w:asciiTheme="majorHAnsi" w:hAnsiTheme="majorHAnsi" w:cstheme="majorHAnsi"/>
                <w:b/>
                <w:lang w:val="en-GB"/>
              </w:rPr>
              <w:t xml:space="preserve"> </w:t>
            </w:r>
          </w:p>
          <w:p w14:paraId="65F3AE56" w14:textId="77777777" w:rsidR="00775DAF" w:rsidRPr="006A6523" w:rsidRDefault="00775DAF" w:rsidP="0058548D">
            <w:pPr>
              <w:spacing w:line="276" w:lineRule="auto"/>
              <w:rPr>
                <w:rFonts w:asciiTheme="majorHAnsi" w:hAnsiTheme="majorHAnsi" w:cstheme="majorHAnsi"/>
                <w:lang w:val="en-GB"/>
              </w:rPr>
            </w:pPr>
          </w:p>
          <w:p w14:paraId="50740EBB" w14:textId="77777777" w:rsidR="00775DAF" w:rsidRPr="006A6523" w:rsidRDefault="00775DAF" w:rsidP="0058548D">
            <w:pPr>
              <w:spacing w:line="276" w:lineRule="auto"/>
              <w:rPr>
                <w:rFonts w:asciiTheme="majorHAnsi" w:hAnsiTheme="majorHAnsi" w:cstheme="majorHAnsi"/>
                <w:lang w:val="en-GB"/>
              </w:rPr>
            </w:pPr>
          </w:p>
        </w:tc>
        <w:tc>
          <w:tcPr>
            <w:tcW w:w="1984" w:type="dxa"/>
          </w:tcPr>
          <w:p w14:paraId="0F65EE95" w14:textId="77777777" w:rsidR="00775DAF" w:rsidRPr="006A6523" w:rsidRDefault="00775DAF" w:rsidP="0058548D">
            <w:pPr>
              <w:pBdr>
                <w:bottom w:val="single" w:sz="12" w:space="1" w:color="auto"/>
              </w:pBdr>
              <w:spacing w:line="276" w:lineRule="auto"/>
              <w:rPr>
                <w:rFonts w:asciiTheme="majorHAnsi" w:hAnsiTheme="majorHAnsi" w:cstheme="majorHAnsi"/>
                <w:lang w:val="en-GB"/>
              </w:rPr>
            </w:pPr>
          </w:p>
          <w:p w14:paraId="547E8B04" w14:textId="77777777" w:rsidR="00775DAF" w:rsidRPr="006A6523" w:rsidRDefault="00775DAF" w:rsidP="0058548D">
            <w:pPr>
              <w:pBdr>
                <w:bottom w:val="single" w:sz="12" w:space="1" w:color="auto"/>
              </w:pBdr>
              <w:spacing w:line="276" w:lineRule="auto"/>
              <w:rPr>
                <w:rFonts w:asciiTheme="majorHAnsi" w:hAnsiTheme="majorHAnsi" w:cstheme="majorHAnsi"/>
                <w:lang w:val="en-GB"/>
              </w:rPr>
            </w:pPr>
          </w:p>
          <w:p w14:paraId="15A7FDD6" w14:textId="77777777" w:rsidR="00775DAF" w:rsidRPr="006A6523" w:rsidRDefault="00775DAF" w:rsidP="0058548D">
            <w:pPr>
              <w:pBdr>
                <w:bottom w:val="single" w:sz="12" w:space="1" w:color="auto"/>
              </w:pBdr>
              <w:spacing w:line="276" w:lineRule="auto"/>
              <w:rPr>
                <w:rFonts w:asciiTheme="majorHAnsi" w:hAnsiTheme="majorHAnsi" w:cstheme="majorHAnsi"/>
                <w:lang w:val="en-GB"/>
              </w:rPr>
            </w:pPr>
          </w:p>
          <w:p w14:paraId="68C1A500" w14:textId="77777777" w:rsidR="00775DAF" w:rsidRPr="006A6523" w:rsidRDefault="00775DAF" w:rsidP="0058548D">
            <w:pPr>
              <w:pBdr>
                <w:bottom w:val="single" w:sz="12" w:space="1" w:color="auto"/>
              </w:pBdr>
              <w:spacing w:line="276" w:lineRule="auto"/>
              <w:rPr>
                <w:rFonts w:asciiTheme="majorHAnsi" w:hAnsiTheme="majorHAnsi" w:cstheme="majorHAnsi"/>
                <w:lang w:val="en-GB"/>
              </w:rPr>
            </w:pPr>
          </w:p>
          <w:p w14:paraId="67E3DBEC" w14:textId="05C2A0F1" w:rsidR="00775DAF" w:rsidRPr="006A6523" w:rsidRDefault="00D93C06" w:rsidP="0058548D">
            <w:pPr>
              <w:spacing w:line="276" w:lineRule="auto"/>
              <w:ind w:left="-364" w:right="-291"/>
              <w:jc w:val="center"/>
              <w:rPr>
                <w:rFonts w:asciiTheme="majorHAnsi" w:hAnsiTheme="majorHAnsi" w:cstheme="majorHAnsi"/>
                <w:lang w:val="en-GB"/>
              </w:rPr>
            </w:pPr>
            <w:r>
              <w:rPr>
                <w:rFonts w:asciiTheme="majorHAnsi" w:hAnsiTheme="majorHAnsi" w:cstheme="majorHAnsi"/>
                <w:lang w:val="en-GB"/>
              </w:rPr>
              <w:t>Teodore (Chuadze)</w:t>
            </w:r>
            <w:r w:rsidR="00775DAF" w:rsidRPr="006A6523">
              <w:rPr>
                <w:rFonts w:asciiTheme="majorHAnsi" w:hAnsiTheme="majorHAnsi" w:cstheme="majorHAnsi"/>
                <w:lang w:val="en-GB"/>
              </w:rPr>
              <w:t xml:space="preserve"> </w:t>
            </w:r>
            <w:r w:rsidR="00FE3180" w:rsidRPr="006A6523">
              <w:rPr>
                <w:rFonts w:asciiTheme="majorHAnsi" w:hAnsiTheme="majorHAnsi" w:cstheme="majorHAnsi"/>
                <w:lang w:val="en-GB"/>
              </w:rPr>
              <w:t xml:space="preserve"> </w:t>
            </w:r>
          </w:p>
        </w:tc>
      </w:tr>
      <w:tr w:rsidR="00775DAF" w:rsidRPr="006A6523" w14:paraId="487F20F1" w14:textId="77777777" w:rsidTr="005113A0">
        <w:tc>
          <w:tcPr>
            <w:tcW w:w="6771" w:type="dxa"/>
          </w:tcPr>
          <w:p w14:paraId="548ED9C1" w14:textId="77777777" w:rsidR="00775DAF" w:rsidRPr="006A6523" w:rsidRDefault="00775DAF" w:rsidP="0058548D">
            <w:pPr>
              <w:spacing w:line="276" w:lineRule="auto"/>
              <w:rPr>
                <w:rFonts w:asciiTheme="majorHAnsi" w:hAnsiTheme="majorHAnsi" w:cstheme="majorHAnsi"/>
                <w:lang w:val="en-GB"/>
              </w:rPr>
            </w:pPr>
          </w:p>
          <w:p w14:paraId="07449809" w14:textId="77777777" w:rsidR="00775DAF" w:rsidRPr="006A6523" w:rsidRDefault="00775DAF" w:rsidP="0058548D">
            <w:pPr>
              <w:spacing w:line="276" w:lineRule="auto"/>
              <w:rPr>
                <w:rFonts w:asciiTheme="majorHAnsi" w:hAnsiTheme="majorHAnsi" w:cstheme="majorHAnsi"/>
                <w:lang w:val="en-GB"/>
              </w:rPr>
            </w:pPr>
          </w:p>
          <w:p w14:paraId="6D89395B" w14:textId="77777777" w:rsidR="00775DAF" w:rsidRPr="006A6523" w:rsidRDefault="00775DAF" w:rsidP="0058548D">
            <w:pPr>
              <w:spacing w:line="276" w:lineRule="auto"/>
              <w:rPr>
                <w:rFonts w:asciiTheme="majorHAnsi" w:hAnsiTheme="majorHAnsi" w:cstheme="majorHAnsi"/>
                <w:lang w:val="en-GB"/>
              </w:rPr>
            </w:pPr>
            <w:r w:rsidRPr="006A6523">
              <w:rPr>
                <w:rFonts w:asciiTheme="majorHAnsi" w:hAnsiTheme="majorHAnsi" w:cstheme="majorHAnsi"/>
                <w:b/>
                <w:lang w:val="en-GB"/>
              </w:rPr>
              <w:t>UNICEF Georgia</w:t>
            </w:r>
          </w:p>
          <w:p w14:paraId="5FB3EC40" w14:textId="77777777" w:rsidR="00775DAF" w:rsidRPr="006A6523" w:rsidRDefault="00775DAF" w:rsidP="0058548D">
            <w:pPr>
              <w:spacing w:line="276" w:lineRule="auto"/>
              <w:rPr>
                <w:rFonts w:asciiTheme="majorHAnsi" w:hAnsiTheme="majorHAnsi" w:cstheme="majorHAnsi"/>
                <w:lang w:val="en-GB"/>
              </w:rPr>
            </w:pPr>
          </w:p>
          <w:p w14:paraId="147B3B54" w14:textId="77777777" w:rsidR="00775DAF" w:rsidRPr="006A6523" w:rsidRDefault="00775DAF" w:rsidP="0058548D">
            <w:pPr>
              <w:spacing w:line="276" w:lineRule="auto"/>
              <w:rPr>
                <w:rFonts w:asciiTheme="majorHAnsi" w:hAnsiTheme="majorHAnsi" w:cstheme="majorHAnsi"/>
                <w:b/>
                <w:lang w:val="en-GB"/>
              </w:rPr>
            </w:pPr>
            <w:r w:rsidRPr="006A6523">
              <w:rPr>
                <w:rFonts w:asciiTheme="majorHAnsi" w:hAnsiTheme="majorHAnsi" w:cstheme="majorHAnsi"/>
                <w:b/>
                <w:lang w:val="en-GB"/>
              </w:rPr>
              <w:t>Representative</w:t>
            </w:r>
          </w:p>
        </w:tc>
        <w:tc>
          <w:tcPr>
            <w:tcW w:w="1984" w:type="dxa"/>
          </w:tcPr>
          <w:p w14:paraId="569FC474" w14:textId="77777777" w:rsidR="00775DAF" w:rsidRPr="006A6523" w:rsidRDefault="00775DAF" w:rsidP="0058548D">
            <w:pPr>
              <w:pBdr>
                <w:bottom w:val="single" w:sz="12" w:space="1" w:color="auto"/>
              </w:pBdr>
              <w:spacing w:line="276" w:lineRule="auto"/>
              <w:rPr>
                <w:rFonts w:asciiTheme="majorHAnsi" w:hAnsiTheme="majorHAnsi" w:cstheme="majorHAnsi"/>
                <w:lang w:val="en-GB"/>
              </w:rPr>
            </w:pPr>
          </w:p>
          <w:p w14:paraId="4A408628" w14:textId="77777777" w:rsidR="00775DAF" w:rsidRPr="006A6523" w:rsidRDefault="00775DAF" w:rsidP="0058548D">
            <w:pPr>
              <w:pBdr>
                <w:bottom w:val="single" w:sz="12" w:space="1" w:color="auto"/>
              </w:pBdr>
              <w:spacing w:line="276" w:lineRule="auto"/>
              <w:rPr>
                <w:rFonts w:asciiTheme="majorHAnsi" w:hAnsiTheme="majorHAnsi" w:cstheme="majorHAnsi"/>
                <w:lang w:val="en-GB"/>
              </w:rPr>
            </w:pPr>
          </w:p>
          <w:p w14:paraId="28679B94" w14:textId="77777777" w:rsidR="00775DAF" w:rsidRPr="006A6523" w:rsidRDefault="00775DAF" w:rsidP="0058548D">
            <w:pPr>
              <w:pBdr>
                <w:bottom w:val="single" w:sz="12" w:space="1" w:color="auto"/>
              </w:pBdr>
              <w:spacing w:line="276" w:lineRule="auto"/>
              <w:rPr>
                <w:rFonts w:asciiTheme="majorHAnsi" w:hAnsiTheme="majorHAnsi" w:cstheme="majorHAnsi"/>
                <w:lang w:val="en-GB"/>
              </w:rPr>
            </w:pPr>
          </w:p>
          <w:p w14:paraId="29C83796" w14:textId="77777777" w:rsidR="00775DAF" w:rsidRPr="006A6523" w:rsidRDefault="00775DAF" w:rsidP="0058548D">
            <w:pPr>
              <w:pBdr>
                <w:bottom w:val="single" w:sz="12" w:space="1" w:color="auto"/>
              </w:pBdr>
              <w:spacing w:line="276" w:lineRule="auto"/>
              <w:rPr>
                <w:rFonts w:asciiTheme="majorHAnsi" w:hAnsiTheme="majorHAnsi" w:cstheme="majorHAnsi"/>
                <w:lang w:val="en-GB"/>
              </w:rPr>
            </w:pPr>
          </w:p>
          <w:p w14:paraId="01093F87" w14:textId="77777777" w:rsidR="00775DAF" w:rsidRPr="006A6523" w:rsidRDefault="00775DAF" w:rsidP="0058548D">
            <w:pPr>
              <w:pBdr>
                <w:bottom w:val="single" w:sz="12" w:space="1" w:color="auto"/>
              </w:pBdr>
              <w:spacing w:line="276" w:lineRule="auto"/>
              <w:rPr>
                <w:rFonts w:asciiTheme="majorHAnsi" w:hAnsiTheme="majorHAnsi" w:cstheme="majorHAnsi"/>
                <w:lang w:val="en-GB"/>
              </w:rPr>
            </w:pPr>
          </w:p>
          <w:p w14:paraId="5AD6BCD6" w14:textId="77777777" w:rsidR="00775DAF" w:rsidRPr="006A6523" w:rsidRDefault="00775DAF" w:rsidP="0058548D">
            <w:pPr>
              <w:pBdr>
                <w:bottom w:val="single" w:sz="12" w:space="1" w:color="auto"/>
              </w:pBdr>
              <w:spacing w:line="276" w:lineRule="auto"/>
              <w:rPr>
                <w:rFonts w:asciiTheme="majorHAnsi" w:hAnsiTheme="majorHAnsi" w:cstheme="majorHAnsi"/>
                <w:lang w:val="en-GB"/>
              </w:rPr>
            </w:pPr>
          </w:p>
          <w:p w14:paraId="7B1750AE" w14:textId="77777777" w:rsidR="00775DAF" w:rsidRPr="006A6523" w:rsidRDefault="00FE3180" w:rsidP="0058548D">
            <w:pPr>
              <w:spacing w:line="276" w:lineRule="auto"/>
              <w:jc w:val="center"/>
              <w:rPr>
                <w:rFonts w:asciiTheme="majorHAnsi" w:hAnsiTheme="majorHAnsi" w:cstheme="majorHAnsi"/>
                <w:lang w:val="en-GB"/>
              </w:rPr>
            </w:pPr>
            <w:r w:rsidRPr="006A6523">
              <w:rPr>
                <w:rFonts w:asciiTheme="majorHAnsi" w:hAnsiTheme="majorHAnsi" w:cstheme="majorHAnsi"/>
                <w:lang w:val="en-GB"/>
              </w:rPr>
              <w:t>Laila Omar Gad</w:t>
            </w:r>
          </w:p>
        </w:tc>
      </w:tr>
    </w:tbl>
    <w:p w14:paraId="501F8F99" w14:textId="77777777" w:rsidR="00FE3180" w:rsidRPr="00FD1C16" w:rsidRDefault="00FE3180" w:rsidP="0058548D">
      <w:pPr>
        <w:widowControl w:val="0"/>
        <w:autoSpaceDE w:val="0"/>
        <w:autoSpaceDN w:val="0"/>
        <w:adjustRightInd w:val="0"/>
        <w:spacing w:line="276" w:lineRule="auto"/>
        <w:rPr>
          <w:rFonts w:asciiTheme="majorHAnsi" w:hAnsiTheme="majorHAnsi" w:cstheme="majorHAnsi"/>
          <w:sz w:val="22"/>
          <w:szCs w:val="22"/>
          <w:lang w:val="en-GB"/>
        </w:rPr>
      </w:pPr>
    </w:p>
    <w:p w14:paraId="65D4B673" w14:textId="77777777" w:rsidR="00FE3180" w:rsidRPr="00FD1C16" w:rsidRDefault="00FE3180" w:rsidP="0058548D">
      <w:pPr>
        <w:spacing w:line="276" w:lineRule="auto"/>
        <w:rPr>
          <w:rFonts w:asciiTheme="majorHAnsi" w:hAnsiTheme="majorHAnsi" w:cstheme="majorHAnsi"/>
          <w:sz w:val="22"/>
          <w:szCs w:val="22"/>
          <w:lang w:val="en-GB"/>
        </w:rPr>
      </w:pPr>
    </w:p>
    <w:p w14:paraId="2C6839C3" w14:textId="77777777" w:rsidR="00FE3180" w:rsidRPr="00FD1C16" w:rsidRDefault="00FE3180" w:rsidP="0058548D">
      <w:pPr>
        <w:spacing w:line="276" w:lineRule="auto"/>
        <w:rPr>
          <w:rFonts w:asciiTheme="majorHAnsi" w:hAnsiTheme="majorHAnsi" w:cstheme="majorHAnsi"/>
          <w:sz w:val="22"/>
          <w:szCs w:val="22"/>
          <w:lang w:val="en-GB"/>
        </w:rPr>
      </w:pPr>
      <w:bookmarkStart w:id="0" w:name="_GoBack"/>
      <w:bookmarkEnd w:id="0"/>
    </w:p>
    <w:p w14:paraId="0D30A4F7" w14:textId="77777777" w:rsidR="00FE3180" w:rsidRPr="00FD1C16" w:rsidRDefault="00FE3180" w:rsidP="0058548D">
      <w:pPr>
        <w:spacing w:line="276" w:lineRule="auto"/>
        <w:rPr>
          <w:rFonts w:asciiTheme="majorHAnsi" w:hAnsiTheme="majorHAnsi" w:cstheme="majorHAnsi"/>
          <w:sz w:val="22"/>
          <w:szCs w:val="22"/>
          <w:lang w:val="en-GB"/>
        </w:rPr>
      </w:pPr>
    </w:p>
    <w:p w14:paraId="1E355E51" w14:textId="77777777" w:rsidR="00FE3180" w:rsidRPr="00FD1C16" w:rsidRDefault="00FE3180" w:rsidP="0058548D">
      <w:pPr>
        <w:spacing w:line="276" w:lineRule="auto"/>
        <w:rPr>
          <w:rFonts w:asciiTheme="majorHAnsi" w:hAnsiTheme="majorHAnsi" w:cstheme="majorHAnsi"/>
          <w:sz w:val="22"/>
          <w:szCs w:val="22"/>
          <w:lang w:val="en-GB"/>
        </w:rPr>
      </w:pPr>
    </w:p>
    <w:p w14:paraId="007000F4" w14:textId="77777777" w:rsidR="00FE3180" w:rsidRPr="00FD1C16" w:rsidRDefault="00FE3180" w:rsidP="0058548D">
      <w:pPr>
        <w:spacing w:line="276" w:lineRule="auto"/>
        <w:rPr>
          <w:rFonts w:asciiTheme="majorHAnsi" w:hAnsiTheme="majorHAnsi" w:cstheme="majorHAnsi"/>
          <w:sz w:val="22"/>
          <w:szCs w:val="22"/>
          <w:lang w:val="en-GB"/>
        </w:rPr>
      </w:pPr>
    </w:p>
    <w:sectPr w:rsidR="00FE3180" w:rsidRPr="00FD1C16" w:rsidSect="00C67CC6">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375116" w14:textId="77777777" w:rsidR="00D03E10" w:rsidRDefault="00D03E10" w:rsidP="00E6798E">
      <w:r>
        <w:separator/>
      </w:r>
    </w:p>
  </w:endnote>
  <w:endnote w:type="continuationSeparator" w:id="0">
    <w:p w14:paraId="39C344AC" w14:textId="77777777" w:rsidR="00D03E10" w:rsidRDefault="00D03E10" w:rsidP="00E67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8814497"/>
      <w:docPartObj>
        <w:docPartGallery w:val="Page Numbers (Bottom of Page)"/>
        <w:docPartUnique/>
      </w:docPartObj>
    </w:sdtPr>
    <w:sdtEndPr>
      <w:rPr>
        <w:noProof/>
      </w:rPr>
    </w:sdtEndPr>
    <w:sdtContent>
      <w:p w14:paraId="264071C6" w14:textId="0E143CD7" w:rsidR="006A6523" w:rsidRDefault="006A6523">
        <w:pPr>
          <w:pStyle w:val="Footer"/>
          <w:jc w:val="center"/>
        </w:pPr>
        <w:r>
          <w:fldChar w:fldCharType="begin"/>
        </w:r>
        <w:r>
          <w:instrText xml:space="preserve"> PAGE   \* MERGEFORMAT </w:instrText>
        </w:r>
        <w:r>
          <w:fldChar w:fldCharType="separate"/>
        </w:r>
        <w:r w:rsidR="00FF3C9D">
          <w:rPr>
            <w:noProof/>
          </w:rPr>
          <w:t>3</w:t>
        </w:r>
        <w:r>
          <w:rPr>
            <w:noProof/>
          </w:rPr>
          <w:fldChar w:fldCharType="end"/>
        </w:r>
      </w:p>
    </w:sdtContent>
  </w:sdt>
  <w:p w14:paraId="49AEA4A7" w14:textId="77777777" w:rsidR="006A6523" w:rsidRDefault="006A65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5494BE" w14:textId="77777777" w:rsidR="00D03E10" w:rsidRDefault="00D03E10" w:rsidP="00E6798E">
      <w:r>
        <w:separator/>
      </w:r>
    </w:p>
  </w:footnote>
  <w:footnote w:type="continuationSeparator" w:id="0">
    <w:p w14:paraId="7DFDC57E" w14:textId="77777777" w:rsidR="00D03E10" w:rsidRDefault="00D03E10" w:rsidP="00E679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B46D5"/>
    <w:multiLevelType w:val="hybridMultilevel"/>
    <w:tmpl w:val="407AE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85462"/>
    <w:multiLevelType w:val="hybridMultilevel"/>
    <w:tmpl w:val="0D9091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83644"/>
    <w:multiLevelType w:val="hybridMultilevel"/>
    <w:tmpl w:val="3B2A2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C57310"/>
    <w:multiLevelType w:val="hybridMultilevel"/>
    <w:tmpl w:val="BEDC9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27770D"/>
    <w:multiLevelType w:val="hybridMultilevel"/>
    <w:tmpl w:val="80FCE266"/>
    <w:lvl w:ilvl="0" w:tplc="ECB8187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4B37AF"/>
    <w:multiLevelType w:val="hybridMultilevel"/>
    <w:tmpl w:val="0BF0395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1E2309D"/>
    <w:multiLevelType w:val="hybridMultilevel"/>
    <w:tmpl w:val="71C05D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426826"/>
    <w:multiLevelType w:val="hybridMultilevel"/>
    <w:tmpl w:val="AADC54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93AFC"/>
    <w:multiLevelType w:val="hybridMultilevel"/>
    <w:tmpl w:val="0D9091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EB5CA9"/>
    <w:multiLevelType w:val="hybridMultilevel"/>
    <w:tmpl w:val="332C6F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321F1A"/>
    <w:multiLevelType w:val="hybridMultilevel"/>
    <w:tmpl w:val="407AE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033F18"/>
    <w:multiLevelType w:val="hybridMultilevel"/>
    <w:tmpl w:val="26725FEC"/>
    <w:lvl w:ilvl="0" w:tplc="C11CFF48">
      <w:start w:val="1"/>
      <w:numFmt w:val="decimal"/>
      <w:lvlText w:val="%1."/>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6D4DBE"/>
    <w:multiLevelType w:val="hybridMultilevel"/>
    <w:tmpl w:val="680878D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7FB922F4"/>
    <w:multiLevelType w:val="hybridMultilevel"/>
    <w:tmpl w:val="31F297AA"/>
    <w:lvl w:ilvl="0" w:tplc="179AD0B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3"/>
  </w:num>
  <w:num w:numId="2">
    <w:abstractNumId w:val="12"/>
  </w:num>
  <w:num w:numId="3">
    <w:abstractNumId w:val="7"/>
  </w:num>
  <w:num w:numId="4">
    <w:abstractNumId w:val="5"/>
  </w:num>
  <w:num w:numId="5">
    <w:abstractNumId w:val="2"/>
  </w:num>
  <w:num w:numId="6">
    <w:abstractNumId w:val="6"/>
  </w:num>
  <w:num w:numId="7">
    <w:abstractNumId w:val="1"/>
  </w:num>
  <w:num w:numId="8">
    <w:abstractNumId w:val="0"/>
  </w:num>
  <w:num w:numId="9">
    <w:abstractNumId w:val="9"/>
  </w:num>
  <w:num w:numId="10">
    <w:abstractNumId w:val="3"/>
  </w:num>
  <w:num w:numId="11">
    <w:abstractNumId w:val="11"/>
  </w:num>
  <w:num w:numId="12">
    <w:abstractNumId w:val="10"/>
  </w:num>
  <w:num w:numId="13">
    <w:abstractNumId w:val="8"/>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523"/>
    <w:rsid w:val="00004260"/>
    <w:rsid w:val="000046B2"/>
    <w:rsid w:val="00017A57"/>
    <w:rsid w:val="00023319"/>
    <w:rsid w:val="00052DD8"/>
    <w:rsid w:val="000548B2"/>
    <w:rsid w:val="0005572B"/>
    <w:rsid w:val="00062266"/>
    <w:rsid w:val="000775F0"/>
    <w:rsid w:val="00081523"/>
    <w:rsid w:val="000879E0"/>
    <w:rsid w:val="000A0502"/>
    <w:rsid w:val="000B0EE0"/>
    <w:rsid w:val="000B5D26"/>
    <w:rsid w:val="000B60FB"/>
    <w:rsid w:val="0011012B"/>
    <w:rsid w:val="001157EE"/>
    <w:rsid w:val="0015041F"/>
    <w:rsid w:val="00150855"/>
    <w:rsid w:val="001874E9"/>
    <w:rsid w:val="001B748C"/>
    <w:rsid w:val="001C3D01"/>
    <w:rsid w:val="001E1F67"/>
    <w:rsid w:val="002033EA"/>
    <w:rsid w:val="00203D01"/>
    <w:rsid w:val="0021080C"/>
    <w:rsid w:val="00221FC8"/>
    <w:rsid w:val="00227A02"/>
    <w:rsid w:val="00236B78"/>
    <w:rsid w:val="002521CD"/>
    <w:rsid w:val="00255909"/>
    <w:rsid w:val="00266CB4"/>
    <w:rsid w:val="002971AD"/>
    <w:rsid w:val="002B7BC0"/>
    <w:rsid w:val="002F574D"/>
    <w:rsid w:val="0031470E"/>
    <w:rsid w:val="0034779F"/>
    <w:rsid w:val="00381035"/>
    <w:rsid w:val="00381F7A"/>
    <w:rsid w:val="00393C30"/>
    <w:rsid w:val="00395926"/>
    <w:rsid w:val="0039648C"/>
    <w:rsid w:val="003A6567"/>
    <w:rsid w:val="003C2CCF"/>
    <w:rsid w:val="004017F1"/>
    <w:rsid w:val="00411963"/>
    <w:rsid w:val="004317F0"/>
    <w:rsid w:val="004540D6"/>
    <w:rsid w:val="00475057"/>
    <w:rsid w:val="004920DA"/>
    <w:rsid w:val="004A7BEF"/>
    <w:rsid w:val="004B40A2"/>
    <w:rsid w:val="004B776E"/>
    <w:rsid w:val="004E04E9"/>
    <w:rsid w:val="004E3FAA"/>
    <w:rsid w:val="005315A0"/>
    <w:rsid w:val="005410C9"/>
    <w:rsid w:val="0055258F"/>
    <w:rsid w:val="00552AEA"/>
    <w:rsid w:val="00560884"/>
    <w:rsid w:val="0058548D"/>
    <w:rsid w:val="00592B8E"/>
    <w:rsid w:val="00593033"/>
    <w:rsid w:val="005B1CFF"/>
    <w:rsid w:val="005B5060"/>
    <w:rsid w:val="005B6A47"/>
    <w:rsid w:val="005C64E1"/>
    <w:rsid w:val="005F0FC1"/>
    <w:rsid w:val="006163F5"/>
    <w:rsid w:val="006339F0"/>
    <w:rsid w:val="006639B4"/>
    <w:rsid w:val="006732EF"/>
    <w:rsid w:val="00677463"/>
    <w:rsid w:val="00692B51"/>
    <w:rsid w:val="006A6523"/>
    <w:rsid w:val="006B52A5"/>
    <w:rsid w:val="006D3389"/>
    <w:rsid w:val="006F14C0"/>
    <w:rsid w:val="006F20D5"/>
    <w:rsid w:val="00734371"/>
    <w:rsid w:val="0076742D"/>
    <w:rsid w:val="00771D1E"/>
    <w:rsid w:val="007754F3"/>
    <w:rsid w:val="00775DAF"/>
    <w:rsid w:val="00781C5F"/>
    <w:rsid w:val="00781E2D"/>
    <w:rsid w:val="00784FA1"/>
    <w:rsid w:val="0078516C"/>
    <w:rsid w:val="00791B1A"/>
    <w:rsid w:val="00794798"/>
    <w:rsid w:val="007A741B"/>
    <w:rsid w:val="007C6D70"/>
    <w:rsid w:val="007D6FA6"/>
    <w:rsid w:val="007E1D0A"/>
    <w:rsid w:val="007F5EAD"/>
    <w:rsid w:val="00813A62"/>
    <w:rsid w:val="00826BB2"/>
    <w:rsid w:val="00846F12"/>
    <w:rsid w:val="00850B07"/>
    <w:rsid w:val="00850E99"/>
    <w:rsid w:val="00864523"/>
    <w:rsid w:val="00891CB7"/>
    <w:rsid w:val="008C01F6"/>
    <w:rsid w:val="008C7A0A"/>
    <w:rsid w:val="008C7E4E"/>
    <w:rsid w:val="008D694F"/>
    <w:rsid w:val="008D7E48"/>
    <w:rsid w:val="008F35D0"/>
    <w:rsid w:val="009049B2"/>
    <w:rsid w:val="00930DB1"/>
    <w:rsid w:val="00942878"/>
    <w:rsid w:val="00943092"/>
    <w:rsid w:val="009434DF"/>
    <w:rsid w:val="00943E60"/>
    <w:rsid w:val="009572EC"/>
    <w:rsid w:val="00967F7E"/>
    <w:rsid w:val="00976D6B"/>
    <w:rsid w:val="009C29B9"/>
    <w:rsid w:val="009E75B0"/>
    <w:rsid w:val="00A33F89"/>
    <w:rsid w:val="00A52597"/>
    <w:rsid w:val="00A56E74"/>
    <w:rsid w:val="00AA3BC4"/>
    <w:rsid w:val="00AA5534"/>
    <w:rsid w:val="00AD2F1E"/>
    <w:rsid w:val="00AD363F"/>
    <w:rsid w:val="00AD695F"/>
    <w:rsid w:val="00AE1914"/>
    <w:rsid w:val="00AE4DF2"/>
    <w:rsid w:val="00AF1EF7"/>
    <w:rsid w:val="00B1586D"/>
    <w:rsid w:val="00B510A2"/>
    <w:rsid w:val="00B61CE0"/>
    <w:rsid w:val="00B7322B"/>
    <w:rsid w:val="00B77117"/>
    <w:rsid w:val="00B844C2"/>
    <w:rsid w:val="00BA5CA9"/>
    <w:rsid w:val="00BD2484"/>
    <w:rsid w:val="00BE17D9"/>
    <w:rsid w:val="00BE2EED"/>
    <w:rsid w:val="00BE6367"/>
    <w:rsid w:val="00BF09C0"/>
    <w:rsid w:val="00C12AB0"/>
    <w:rsid w:val="00C308E6"/>
    <w:rsid w:val="00C4497A"/>
    <w:rsid w:val="00C67CC6"/>
    <w:rsid w:val="00C80022"/>
    <w:rsid w:val="00C9047B"/>
    <w:rsid w:val="00C924AB"/>
    <w:rsid w:val="00CA684F"/>
    <w:rsid w:val="00CB30C2"/>
    <w:rsid w:val="00CD4242"/>
    <w:rsid w:val="00CD5F50"/>
    <w:rsid w:val="00CD7DB9"/>
    <w:rsid w:val="00CF393F"/>
    <w:rsid w:val="00D03E10"/>
    <w:rsid w:val="00D32281"/>
    <w:rsid w:val="00D45CA1"/>
    <w:rsid w:val="00D46C2E"/>
    <w:rsid w:val="00D46E30"/>
    <w:rsid w:val="00D51D3C"/>
    <w:rsid w:val="00D912A6"/>
    <w:rsid w:val="00D93C06"/>
    <w:rsid w:val="00DB2603"/>
    <w:rsid w:val="00DD0900"/>
    <w:rsid w:val="00DF135A"/>
    <w:rsid w:val="00E00650"/>
    <w:rsid w:val="00E42EF6"/>
    <w:rsid w:val="00E51C7A"/>
    <w:rsid w:val="00E6798E"/>
    <w:rsid w:val="00E75306"/>
    <w:rsid w:val="00EA600B"/>
    <w:rsid w:val="00F007C0"/>
    <w:rsid w:val="00F06FD3"/>
    <w:rsid w:val="00F22F6A"/>
    <w:rsid w:val="00F34074"/>
    <w:rsid w:val="00F41820"/>
    <w:rsid w:val="00F60E96"/>
    <w:rsid w:val="00FA4C07"/>
    <w:rsid w:val="00FB7DB6"/>
    <w:rsid w:val="00FC3A9A"/>
    <w:rsid w:val="00FC4808"/>
    <w:rsid w:val="00FC5996"/>
    <w:rsid w:val="00FD18C9"/>
    <w:rsid w:val="00FD1C16"/>
    <w:rsid w:val="00FE3180"/>
    <w:rsid w:val="00FF3C9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EA9D8A"/>
  <w14:defaultImageDpi w14:val="300"/>
  <w15:docId w15:val="{9D3AC09A-873B-488C-967E-1C0D59938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4523"/>
    <w:pPr>
      <w:ind w:left="720"/>
      <w:contextualSpacing/>
    </w:pPr>
  </w:style>
  <w:style w:type="paragraph" w:styleId="FootnoteText">
    <w:name w:val="footnote text"/>
    <w:basedOn w:val="Normal"/>
    <w:link w:val="FootnoteTextChar"/>
    <w:uiPriority w:val="99"/>
    <w:unhideWhenUsed/>
    <w:rsid w:val="00E6798E"/>
  </w:style>
  <w:style w:type="character" w:customStyle="1" w:styleId="FootnoteTextChar">
    <w:name w:val="Footnote Text Char"/>
    <w:basedOn w:val="DefaultParagraphFont"/>
    <w:link w:val="FootnoteText"/>
    <w:uiPriority w:val="99"/>
    <w:rsid w:val="00E6798E"/>
  </w:style>
  <w:style w:type="character" w:styleId="FootnoteReference">
    <w:name w:val="footnote reference"/>
    <w:basedOn w:val="DefaultParagraphFont"/>
    <w:uiPriority w:val="99"/>
    <w:unhideWhenUsed/>
    <w:rsid w:val="00E6798E"/>
    <w:rPr>
      <w:vertAlign w:val="superscript"/>
    </w:rPr>
  </w:style>
  <w:style w:type="paragraph" w:styleId="Header">
    <w:name w:val="header"/>
    <w:basedOn w:val="Normal"/>
    <w:link w:val="HeaderChar"/>
    <w:uiPriority w:val="99"/>
    <w:unhideWhenUsed/>
    <w:rsid w:val="0015041F"/>
    <w:pPr>
      <w:tabs>
        <w:tab w:val="center" w:pos="4513"/>
        <w:tab w:val="right" w:pos="9026"/>
      </w:tabs>
    </w:pPr>
  </w:style>
  <w:style w:type="character" w:customStyle="1" w:styleId="HeaderChar">
    <w:name w:val="Header Char"/>
    <w:basedOn w:val="DefaultParagraphFont"/>
    <w:link w:val="Header"/>
    <w:uiPriority w:val="99"/>
    <w:rsid w:val="0015041F"/>
  </w:style>
  <w:style w:type="paragraph" w:styleId="Footer">
    <w:name w:val="footer"/>
    <w:basedOn w:val="Normal"/>
    <w:link w:val="FooterChar"/>
    <w:uiPriority w:val="99"/>
    <w:unhideWhenUsed/>
    <w:rsid w:val="0015041F"/>
    <w:pPr>
      <w:tabs>
        <w:tab w:val="center" w:pos="4513"/>
        <w:tab w:val="right" w:pos="9026"/>
      </w:tabs>
    </w:pPr>
  </w:style>
  <w:style w:type="character" w:customStyle="1" w:styleId="FooterChar">
    <w:name w:val="Footer Char"/>
    <w:basedOn w:val="DefaultParagraphFont"/>
    <w:link w:val="Footer"/>
    <w:uiPriority w:val="99"/>
    <w:rsid w:val="0015041F"/>
  </w:style>
  <w:style w:type="paragraph" w:styleId="BalloonText">
    <w:name w:val="Balloon Text"/>
    <w:basedOn w:val="Normal"/>
    <w:link w:val="BalloonTextChar"/>
    <w:uiPriority w:val="99"/>
    <w:semiHidden/>
    <w:unhideWhenUsed/>
    <w:rsid w:val="00B844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4C2"/>
    <w:rPr>
      <w:rFonts w:ascii="Segoe UI" w:hAnsi="Segoe UI" w:cs="Segoe UI"/>
      <w:sz w:val="18"/>
      <w:szCs w:val="18"/>
    </w:rPr>
  </w:style>
  <w:style w:type="table" w:styleId="TableGrid">
    <w:name w:val="Table Grid"/>
    <w:basedOn w:val="TableNormal"/>
    <w:uiPriority w:val="59"/>
    <w:rsid w:val="00FE3180"/>
    <w:rPr>
      <w:rFonts w:eastAsiaTheme="minorHAns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308E6"/>
    <w:rPr>
      <w:sz w:val="16"/>
      <w:szCs w:val="16"/>
    </w:rPr>
  </w:style>
  <w:style w:type="paragraph" w:styleId="CommentText">
    <w:name w:val="annotation text"/>
    <w:basedOn w:val="Normal"/>
    <w:link w:val="CommentTextChar"/>
    <w:uiPriority w:val="99"/>
    <w:semiHidden/>
    <w:unhideWhenUsed/>
    <w:rsid w:val="00C308E6"/>
    <w:rPr>
      <w:sz w:val="20"/>
      <w:szCs w:val="20"/>
    </w:rPr>
  </w:style>
  <w:style w:type="character" w:customStyle="1" w:styleId="CommentTextChar">
    <w:name w:val="Comment Text Char"/>
    <w:basedOn w:val="DefaultParagraphFont"/>
    <w:link w:val="CommentText"/>
    <w:uiPriority w:val="99"/>
    <w:semiHidden/>
    <w:rsid w:val="00C308E6"/>
    <w:rPr>
      <w:sz w:val="20"/>
      <w:szCs w:val="20"/>
    </w:rPr>
  </w:style>
  <w:style w:type="paragraph" w:styleId="CommentSubject">
    <w:name w:val="annotation subject"/>
    <w:basedOn w:val="CommentText"/>
    <w:next w:val="CommentText"/>
    <w:link w:val="CommentSubjectChar"/>
    <w:uiPriority w:val="99"/>
    <w:semiHidden/>
    <w:unhideWhenUsed/>
    <w:rsid w:val="00C308E6"/>
    <w:rPr>
      <w:b/>
      <w:bCs/>
    </w:rPr>
  </w:style>
  <w:style w:type="character" w:customStyle="1" w:styleId="CommentSubjectChar">
    <w:name w:val="Comment Subject Char"/>
    <w:basedOn w:val="CommentTextChar"/>
    <w:link w:val="CommentSubject"/>
    <w:uiPriority w:val="99"/>
    <w:semiHidden/>
    <w:rsid w:val="00C308E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19669-3BC8-4BEF-99B1-28C880900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582</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Ferry</dc:creator>
  <cp:keywords/>
  <dc:description/>
  <cp:lastModifiedBy>Pierre Ferry</cp:lastModifiedBy>
  <cp:revision>2</cp:revision>
  <cp:lastPrinted>2016-12-02T07:49:00Z</cp:lastPrinted>
  <dcterms:created xsi:type="dcterms:W3CDTF">2016-12-19T07:11:00Z</dcterms:created>
  <dcterms:modified xsi:type="dcterms:W3CDTF">2016-12-19T07:11:00Z</dcterms:modified>
</cp:coreProperties>
</file>